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06" w:rsidRPr="003C35D2" w:rsidRDefault="00D10206" w:rsidP="00D10206">
      <w:pPr>
        <w:shd w:val="clear" w:color="auto" w:fill="FFFFFF"/>
        <w:ind w:left="900" w:right="98"/>
        <w:rPr>
          <w:sz w:val="16"/>
          <w:szCs w:val="16"/>
        </w:rPr>
      </w:pPr>
      <w:r>
        <w:rPr>
          <w:color w:val="000000"/>
          <w:sz w:val="16"/>
          <w:szCs w:val="16"/>
        </w:rPr>
        <w:t>MODERNIZACJA DROG GMINNYCH NA TERENIE GMINY MAGNUSZEW (NAWIERZCHNIA)</w:t>
      </w:r>
    </w:p>
    <w:p w:rsidR="00D10206" w:rsidRPr="003C35D2" w:rsidRDefault="00D10206" w:rsidP="00D10206">
      <w:pPr>
        <w:shd w:val="clear" w:color="auto" w:fill="FFFFFF"/>
        <w:spacing w:before="2242" w:line="32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SZCZEGÓŁOWE SPECYFIKACJE TECHNICZNE WYKONANIA I ODBIORU ROBÓT DROGOWYCH</w:t>
      </w:r>
    </w:p>
    <w:p w:rsidR="00D10206" w:rsidRPr="003C35D2" w:rsidRDefault="00D10206" w:rsidP="00D10206">
      <w:pPr>
        <w:shd w:val="clear" w:color="auto" w:fill="FFFFFF"/>
        <w:spacing w:before="2554" w:line="317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Inwestor : </w:t>
      </w:r>
      <w:r>
        <w:rPr>
          <w:color w:val="000000"/>
          <w:sz w:val="16"/>
          <w:szCs w:val="16"/>
        </w:rPr>
        <w:t xml:space="preserve">Gmina </w:t>
      </w:r>
      <w:r w:rsidRPr="003C35D2">
        <w:rPr>
          <w:color w:val="000000"/>
          <w:sz w:val="16"/>
          <w:szCs w:val="16"/>
        </w:rPr>
        <w:t xml:space="preserve"> Magnuszew ul. Saperów 24 26-910 Magnuszew</w:t>
      </w:r>
    </w:p>
    <w:p w:rsidR="00D10206" w:rsidRPr="003C35D2" w:rsidRDefault="00D10206" w:rsidP="00D10206">
      <w:pPr>
        <w:shd w:val="clear" w:color="auto" w:fill="FFFFFF"/>
        <w:spacing w:before="2544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Opracował: mgr inż. DARIUSZ SKORNICKI</w:t>
      </w:r>
    </w:p>
    <w:p w:rsidR="00D10206" w:rsidRPr="003C35D2" w:rsidRDefault="00D10206" w:rsidP="00D10206">
      <w:pPr>
        <w:shd w:val="clear" w:color="auto" w:fill="FFFFFF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upr. bud. UAN-II-K-8386/RA/127/84</w:t>
      </w:r>
    </w:p>
    <w:p w:rsidR="00D10206" w:rsidRPr="003C35D2" w:rsidRDefault="00D10206" w:rsidP="00D10206">
      <w:pPr>
        <w:spacing w:before="307"/>
        <w:ind w:left="900" w:right="98"/>
        <w:rPr>
          <w:sz w:val="16"/>
          <w:szCs w:val="16"/>
        </w:rPr>
      </w:pPr>
      <w:r w:rsidRPr="003C35D2">
        <w:rPr>
          <w:noProof/>
          <w:sz w:val="16"/>
          <w:szCs w:val="16"/>
        </w:rPr>
        <w:drawing>
          <wp:inline distT="0" distB="0" distL="0" distR="0">
            <wp:extent cx="476250" cy="3333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06" w:rsidRPr="003C35D2" w:rsidRDefault="00D10206" w:rsidP="00D10206">
      <w:pPr>
        <w:shd w:val="clear" w:color="auto" w:fill="FFFFFF"/>
        <w:spacing w:before="14" w:line="202" w:lineRule="exact"/>
        <w:ind w:left="900" w:right="98" w:hanging="437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w w:val="73"/>
          <w:sz w:val="16"/>
          <w:szCs w:val="16"/>
        </w:rPr>
        <w:t xml:space="preserve">PROJEKTOWANIH NADZOROWANIE </w:t>
      </w:r>
      <w:r w:rsidRPr="003C35D2">
        <w:rPr>
          <w:b/>
          <w:bCs/>
          <w:color w:val="000000"/>
          <w:spacing w:val="-4"/>
          <w:w w:val="73"/>
          <w:sz w:val="16"/>
          <w:szCs w:val="16"/>
        </w:rPr>
        <w:t>ROBÓT BUDOWLANYCH</w:t>
      </w:r>
    </w:p>
    <w:p w:rsidR="00D10206" w:rsidRPr="003C35D2" w:rsidRDefault="00D10206" w:rsidP="00D10206">
      <w:pPr>
        <w:shd w:val="clear" w:color="auto" w:fill="FFFFFF"/>
        <w:spacing w:line="182" w:lineRule="exact"/>
        <w:ind w:left="900" w:right="98"/>
        <w:jc w:val="right"/>
        <w:rPr>
          <w:sz w:val="16"/>
          <w:szCs w:val="16"/>
        </w:rPr>
      </w:pPr>
      <w:r w:rsidRPr="003C35D2">
        <w:rPr>
          <w:i/>
          <w:iCs/>
          <w:color w:val="000000"/>
          <w:sz w:val="16"/>
          <w:szCs w:val="16"/>
        </w:rPr>
        <w:t xml:space="preserve">inż. Dariusz Skórnicki </w:t>
      </w:r>
      <w:r w:rsidRPr="003C35D2">
        <w:rPr>
          <w:color w:val="000000"/>
          <w:w w:val="82"/>
          <w:sz w:val="16"/>
          <w:szCs w:val="16"/>
        </w:rPr>
        <w:t xml:space="preserve">Kozienice, ul. Radomska 56/18 </w:t>
      </w:r>
      <w:r w:rsidRPr="003C35D2">
        <w:rPr>
          <w:color w:val="000000"/>
          <w:spacing w:val="-9"/>
          <w:sz w:val="16"/>
          <w:szCs w:val="16"/>
        </w:rPr>
        <w:t>-672983043-     NIP 812-111-14-29</w:t>
      </w:r>
    </w:p>
    <w:p w:rsidR="00D10206" w:rsidRPr="003C35D2" w:rsidRDefault="00D10206" w:rsidP="00D10206">
      <w:pPr>
        <w:shd w:val="clear" w:color="auto" w:fill="FFFFFF"/>
        <w:spacing w:before="1478"/>
        <w:ind w:left="900" w:right="98"/>
        <w:rPr>
          <w:sz w:val="16"/>
          <w:szCs w:val="16"/>
        </w:rPr>
        <w:sectPr w:rsidR="00D10206" w:rsidRPr="003C35D2" w:rsidSect="00C55192">
          <w:footerReference w:type="even" r:id="rId6"/>
          <w:footerReference w:type="default" r:id="rId7"/>
          <w:pgSz w:w="11942" w:h="16848"/>
          <w:pgMar w:top="1579" w:right="1411" w:bottom="1474" w:left="1080" w:header="708" w:footer="708" w:gutter="0"/>
          <w:cols w:space="60"/>
          <w:noEndnote/>
        </w:sectPr>
      </w:pPr>
    </w:p>
    <w:p w:rsidR="00D10206" w:rsidRPr="003C35D2" w:rsidRDefault="00D10206" w:rsidP="00D10206">
      <w:pPr>
        <w:shd w:val="clear" w:color="auto" w:fill="FFFFFF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3"/>
          <w:sz w:val="16"/>
          <w:szCs w:val="16"/>
        </w:rPr>
        <w:lastRenderedPageBreak/>
        <w:t>Lista szczegółowych specyfikacji technicznych :</w:t>
      </w:r>
    </w:p>
    <w:p w:rsidR="00D10206" w:rsidRPr="003C35D2" w:rsidRDefault="00D10206" w:rsidP="00D10206">
      <w:pPr>
        <w:shd w:val="clear" w:color="auto" w:fill="FFFFFF"/>
        <w:spacing w:before="1094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4"/>
          <w:sz w:val="16"/>
          <w:szCs w:val="16"/>
        </w:rPr>
        <w:t>D.00.00.00. WYMAGANIA OGÓLNE</w:t>
      </w:r>
    </w:p>
    <w:p w:rsidR="00D10206" w:rsidRPr="003C35D2" w:rsidRDefault="00D10206" w:rsidP="00D10206">
      <w:pPr>
        <w:shd w:val="clear" w:color="auto" w:fill="FFFFFF"/>
        <w:spacing w:before="638" w:line="317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D.04.00.00. PODBUDOWA</w:t>
      </w:r>
    </w:p>
    <w:p w:rsidR="00D10206" w:rsidRPr="003C35D2" w:rsidRDefault="00D10206" w:rsidP="00D10206">
      <w:pPr>
        <w:shd w:val="clear" w:color="auto" w:fill="FFFFFF"/>
        <w:spacing w:after="634" w:line="317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D.04.04.02. Podbudowa z kruszywa łamanego</w:t>
      </w:r>
    </w:p>
    <w:p w:rsidR="00D10206" w:rsidRPr="003C35D2" w:rsidRDefault="00D10206" w:rsidP="00D10206">
      <w:pPr>
        <w:shd w:val="clear" w:color="auto" w:fill="FFFFFF"/>
        <w:spacing w:after="634" w:line="317" w:lineRule="exact"/>
        <w:ind w:left="900" w:right="98"/>
        <w:rPr>
          <w:sz w:val="16"/>
          <w:szCs w:val="16"/>
        </w:rPr>
        <w:sectPr w:rsidR="00D10206" w:rsidRPr="003C35D2" w:rsidSect="00C55192">
          <w:pgSz w:w="11933" w:h="16843"/>
          <w:pgMar w:top="1733" w:right="1829" w:bottom="5486" w:left="1080" w:header="708" w:footer="708" w:gutter="0"/>
          <w:cols w:space="60"/>
          <w:noEndnote/>
        </w:sectPr>
      </w:pPr>
    </w:p>
    <w:p w:rsidR="00D10206" w:rsidRPr="003C35D2" w:rsidRDefault="00D10206" w:rsidP="00D10206">
      <w:pPr>
        <w:shd w:val="clear" w:color="auto" w:fill="FFFFFF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D.05.00.00. Nawierzchnie</w:t>
      </w:r>
    </w:p>
    <w:p w:rsidR="00D10206" w:rsidRPr="003C35D2" w:rsidRDefault="00D10206" w:rsidP="00D10206">
      <w:pPr>
        <w:shd w:val="clear" w:color="auto" w:fill="FFFFFF"/>
        <w:ind w:left="900" w:right="98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>D.05.03.05. Nawierzchnia z betonu asfaltowego</w:t>
      </w:r>
    </w:p>
    <w:p w:rsidR="00D10206" w:rsidRPr="003C35D2" w:rsidRDefault="00D10206" w:rsidP="00D10206">
      <w:pPr>
        <w:spacing w:before="629"/>
        <w:ind w:left="900" w:right="98"/>
        <w:rPr>
          <w:sz w:val="16"/>
          <w:szCs w:val="16"/>
        </w:rPr>
      </w:pPr>
      <w:r w:rsidRPr="003C35D2">
        <w:rPr>
          <w:sz w:val="16"/>
          <w:szCs w:val="16"/>
        </w:rPr>
        <w:br w:type="column"/>
      </w:r>
    </w:p>
    <w:p w:rsidR="00D10206" w:rsidRPr="003C35D2" w:rsidRDefault="00D10206" w:rsidP="00D10206">
      <w:pPr>
        <w:shd w:val="clear" w:color="auto" w:fill="FFFFFF"/>
        <w:spacing w:line="192" w:lineRule="exact"/>
        <w:ind w:left="900" w:right="98"/>
        <w:jc w:val="center"/>
        <w:rPr>
          <w:sz w:val="16"/>
          <w:szCs w:val="16"/>
        </w:rPr>
        <w:sectPr w:rsidR="00D10206" w:rsidRPr="003C35D2" w:rsidSect="00C55192">
          <w:type w:val="continuous"/>
          <w:pgSz w:w="11933" w:h="16843"/>
          <w:pgMar w:top="1733" w:right="1829" w:bottom="5486" w:left="1080" w:header="708" w:footer="708" w:gutter="0"/>
          <w:cols w:num="2" w:space="708" w:equalWidth="0">
            <w:col w:w="5932" w:space="365"/>
            <w:col w:w="2611"/>
          </w:cols>
          <w:noEndnote/>
        </w:sectPr>
      </w:pPr>
    </w:p>
    <w:p w:rsidR="00D10206" w:rsidRPr="003C35D2" w:rsidRDefault="00D10206" w:rsidP="00D10206">
      <w:pPr>
        <w:shd w:val="clear" w:color="auto" w:fill="FFFFFF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lastRenderedPageBreak/>
        <w:t>D.00.00.00. WYMAGANIA OGÓLNE</w:t>
      </w:r>
    </w:p>
    <w:p w:rsidR="00D10206" w:rsidRPr="003C35D2" w:rsidRDefault="00D10206" w:rsidP="00D10206">
      <w:pPr>
        <w:shd w:val="clear" w:color="auto" w:fill="FFFFFF"/>
        <w:spacing w:before="211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2"/>
          <w:sz w:val="16"/>
          <w:szCs w:val="16"/>
        </w:rPr>
        <w:t>1. Wstęp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l.l.Przedmiot SST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Przedmiotem niniejszej Szczegółowej Specyfikacji Technicznej są wymagania dotyczące wykonania    i odbioru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drogowych związanych z </w:t>
      </w:r>
      <w:r>
        <w:rPr>
          <w:color w:val="000000"/>
          <w:sz w:val="16"/>
          <w:szCs w:val="16"/>
        </w:rPr>
        <w:t>modernizacją dróg gminnych</w:t>
      </w:r>
      <w:r w:rsidRPr="003C35D2">
        <w:rPr>
          <w:color w:val="000000"/>
          <w:sz w:val="16"/>
          <w:szCs w:val="16"/>
        </w:rPr>
        <w:t>.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1.2.Zakres stosowania SST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Szczegółowa Specyfikacja Techniczna stosowana jest jako dokument przetargowy i kontraktowy przy zlecaniu i realizacji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 xml:space="preserve">robót jak w punkcie </w:t>
      </w:r>
      <w:r w:rsidRPr="003C35D2">
        <w:rPr>
          <w:b/>
          <w:bCs/>
          <w:color w:val="000000"/>
          <w:sz w:val="16"/>
          <w:szCs w:val="16"/>
        </w:rPr>
        <w:t>1.1.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1.3.Zakres robót objętych SST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Ustalenia zawarte w niniejszej SST obejmują wymagania ogólne wspólne dla robót objętych Szczegółowymi Specyfikacjami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Technicznymi wykazanymi na stronie 2.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1.4.0kreślenia podstawowe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Użyte w SST wymienione poniżej określenia należy rozumieć w każdym przypadku następująco:</w:t>
      </w:r>
    </w:p>
    <w:p w:rsidR="00D10206" w:rsidRPr="003C35D2" w:rsidRDefault="00D10206" w:rsidP="00D10206">
      <w:pPr>
        <w:shd w:val="clear" w:color="auto" w:fill="FFFFFF"/>
        <w:spacing w:before="206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1.4.1 .Budowla drogowa - obiekt budowlany, nie będący budynkiem, stanowiący całość technologiczno-użytkową (drogę)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albo jej część stanowiącą odrębny element konstrukcyjny lub technologiczny (obiekt mostowy, korpus ziemny, węzeł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drogowy)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1.4.2.Chodnik - wydzielony pas terenu przy jezdni lub odsunięty od jezdni, przeznaczony do ruchu pieszych i odpowiednio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utwardzony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1.4.3.Droga - wydzielony pas terenu przeznaczony do ruchu lub postoju pojazdów oraz ruchu pieszych wraz z wszelkimi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urządzeniami technicznymi związanymi z prowadzeniem i zabezpieczeniem ruchu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1.4.4.Jezdnia - część korony drogi przeznaczona ruchu pojazdów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1.4.5.Korona drogi -jezdnia z poboczami lub chodnikami, zatokami, pasami awaryjnego postoju i pasami dzielącymi jezdnię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1.4.6.Korpus drogowy - nasyp lub ta część wykopu, która jest ograniczona koroną drogi i skarpami rowów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1.4.7.Koryto - element uformowany w korpusie drogowym w celu ułożenia w nim konstrukcji nawierzchni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1.4.8.Konstrukcja nawierzchni - układ warstw nawierzchni wraz ze sposobem ich połączenia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1.4.9.Pobocze - część korony drogi przeznaczona do chwilowego zatrzymywania się pojazdów, umieszczenia urządzeń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bezpieczeństwa ruchu i wykorzystywana do ruchu pieszych, służąca jednocześnie do bocznego oparcia konstrukcji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nawierzchni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1.4.10.Podłoże - grunt rodzimy lub nasypowy, leżący pod nawierzchnią do głębokości przemarzania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1.4.11.Podłoże ulepszone - górna warstwa podłoża, leżąca bezpośrednio pod nawierzchnią ulepszona w celu umożliwienia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przejęcia ruchu budowlanego i właściwego wykonania nawierzchni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1.4.12.Nawierzchnia - warstwa lub zespół warstw służących do przejmowania i rozkładania obciążeń od ruchu na podłoże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gruntowe i zapewniających dogodne warunki dla ruchu</w:t>
      </w:r>
    </w:p>
    <w:p w:rsidR="00D10206" w:rsidRPr="003C35D2" w:rsidRDefault="00D10206" w:rsidP="00D10206">
      <w:pPr>
        <w:shd w:val="clear" w:color="auto" w:fill="FFFFFF"/>
        <w:tabs>
          <w:tab w:val="left" w:pos="187"/>
        </w:tabs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9"/>
          <w:sz w:val="16"/>
          <w:szCs w:val="16"/>
        </w:rPr>
        <w:t>a)</w:t>
      </w:r>
      <w:r w:rsidRPr="003C35D2">
        <w:rPr>
          <w:color w:val="000000"/>
          <w:sz w:val="16"/>
          <w:szCs w:val="16"/>
        </w:rPr>
        <w:tab/>
      </w:r>
      <w:r w:rsidRPr="003C35D2">
        <w:rPr>
          <w:color w:val="000000"/>
          <w:spacing w:val="-1"/>
          <w:sz w:val="16"/>
          <w:szCs w:val="16"/>
        </w:rPr>
        <w:t>warstwa ścieralna - górna warstwa nawierzchni poddana bezpośrednio oddziaływaniu ruchu i czynników atmosferycznych</w:t>
      </w:r>
    </w:p>
    <w:p w:rsidR="00D10206" w:rsidRPr="003C35D2" w:rsidRDefault="00D10206" w:rsidP="00D10206">
      <w:pPr>
        <w:shd w:val="clear" w:color="auto" w:fill="FFFFFF"/>
        <w:tabs>
          <w:tab w:val="left" w:pos="240"/>
        </w:tabs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6"/>
          <w:sz w:val="16"/>
          <w:szCs w:val="16"/>
        </w:rPr>
        <w:t>b)</w:t>
      </w:r>
      <w:r w:rsidRPr="003C35D2">
        <w:rPr>
          <w:color w:val="000000"/>
          <w:sz w:val="16"/>
          <w:szCs w:val="16"/>
        </w:rPr>
        <w:tab/>
        <w:t>warstwa wiążąca - warstwa znajdująca się miedzy warstwą ścieralną a podbudową zapewniająca lepsze rozłożenie</w:t>
      </w:r>
      <w:r w:rsidRPr="003C35D2">
        <w:rPr>
          <w:color w:val="000000"/>
          <w:sz w:val="16"/>
          <w:szCs w:val="16"/>
        </w:rPr>
        <w:br/>
        <w:t>naprężeń w nawierzchni i przekazywanie ich na podbudowę</w:t>
      </w:r>
    </w:p>
    <w:p w:rsidR="00D10206" w:rsidRPr="003C35D2" w:rsidRDefault="00D10206" w:rsidP="00D10206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5" w:line="202" w:lineRule="exact"/>
        <w:ind w:left="900" w:right="98"/>
        <w:rPr>
          <w:color w:val="000000"/>
          <w:spacing w:val="-5"/>
          <w:sz w:val="16"/>
          <w:szCs w:val="16"/>
        </w:rPr>
      </w:pPr>
      <w:r w:rsidRPr="003C35D2">
        <w:rPr>
          <w:color w:val="000000"/>
          <w:sz w:val="16"/>
          <w:szCs w:val="16"/>
        </w:rPr>
        <w:t>warstwa wyrównawcza - warstwa służąca do wyrównania nierówności podbudowy lub profilu istniejącej nawierzchni</w:t>
      </w:r>
    </w:p>
    <w:p w:rsidR="00D10206" w:rsidRPr="003C35D2" w:rsidRDefault="00D10206" w:rsidP="00D1020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02" w:lineRule="exact"/>
        <w:ind w:left="900" w:right="98"/>
        <w:rPr>
          <w:color w:val="000000"/>
          <w:spacing w:val="-5"/>
          <w:sz w:val="16"/>
          <w:szCs w:val="16"/>
        </w:rPr>
      </w:pPr>
      <w:r w:rsidRPr="003C35D2">
        <w:rPr>
          <w:color w:val="000000"/>
          <w:sz w:val="16"/>
          <w:szCs w:val="16"/>
        </w:rPr>
        <w:t>podbudowa - dolna część nawierzchni służąca do przenoszenia obciążeń na podłoże. Podbudowa może składać się z podbudowy zasadniczej i podbudowy pomocniczej.</w:t>
      </w:r>
    </w:p>
    <w:p w:rsidR="00D10206" w:rsidRPr="003C35D2" w:rsidRDefault="00D10206" w:rsidP="00D1020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02" w:lineRule="exact"/>
        <w:ind w:left="900" w:right="98"/>
        <w:rPr>
          <w:color w:val="000000"/>
          <w:spacing w:val="-8"/>
          <w:sz w:val="16"/>
          <w:szCs w:val="16"/>
        </w:rPr>
      </w:pPr>
      <w:r w:rsidRPr="003C35D2">
        <w:rPr>
          <w:color w:val="000000"/>
          <w:sz w:val="16"/>
          <w:szCs w:val="16"/>
        </w:rPr>
        <w:t>podbudowa zasadnicza - górna część podbudowy spełniająca funkcje nośne w konstrukcji nawierzchni. Może ona składać się z jednej lub z dwóch warstw.</w:t>
      </w:r>
    </w:p>
    <w:p w:rsidR="00D10206" w:rsidRPr="003C35D2" w:rsidRDefault="00D10206" w:rsidP="00D1020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02" w:lineRule="exact"/>
        <w:ind w:left="900" w:right="98"/>
        <w:rPr>
          <w:color w:val="000000"/>
          <w:spacing w:val="-8"/>
          <w:sz w:val="16"/>
          <w:szCs w:val="16"/>
        </w:rPr>
      </w:pPr>
      <w:r w:rsidRPr="003C35D2">
        <w:rPr>
          <w:color w:val="000000"/>
          <w:sz w:val="16"/>
          <w:szCs w:val="16"/>
        </w:rPr>
        <w:t>podbudowa pomocnicza - dolna część podbudowy spełniającą obok funkcji nośnych, funkcje zabezpieczenia nawierzchni przed działaniem wody, mrozu i przenikaniem cząsteczek podłoża.</w:t>
      </w:r>
    </w:p>
    <w:p w:rsidR="00D10206" w:rsidRPr="003C35D2" w:rsidRDefault="00D10206" w:rsidP="00D1020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02" w:lineRule="exact"/>
        <w:ind w:left="900" w:right="98"/>
        <w:rPr>
          <w:color w:val="000000"/>
          <w:spacing w:val="-8"/>
          <w:sz w:val="16"/>
          <w:szCs w:val="16"/>
        </w:rPr>
      </w:pPr>
      <w:r w:rsidRPr="003C35D2">
        <w:rPr>
          <w:color w:val="000000"/>
          <w:sz w:val="16"/>
          <w:szCs w:val="16"/>
        </w:rPr>
        <w:t>warstwa mrozochronna - warstwą której głównym zadaniem jest ochrona nawierzchni przed skutkami działania mrozu.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h) warstwa odcinająca - warstwa stosowana w celu uniemożliwienia przenikania cząstek drobnych gruntu do warstwy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nawierzchni leżącej powyżej.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i) warstwa odsączająca - warstwa służąca do odprowadzenia wody przedostającej się do nawierzchni.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1.4.13.Niweleta - wysokościowe i geometryczne rozwinięcie na płaszczyźnie pionowego przekroju w osi drogi lub obiektu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mostowego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1.4.14.Pas drogowy - wydzielony liniami rozgraniczającymi pas terenu przeznaczony do umieszczania w nim drogi oraz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drzew i krzewów. Pas drogowy może również obejmować teren przewidziany do rozbudowy drogi i budowy urządzeń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chroniących ludzi i środowisko przed uciążliwościami powodowanymi przez ruch na drodze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1.4.15.Przeszkoda naturalna - element środowiska naturalnego, stanowiący utrudnienie w realizacji zadania budowlanego, na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przykład doliną bagno, rzeka itp.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1.4.16.Przeszkoda sztuczna - dzieło ludzkie stanowiące utrudnienie w realizacji zadania budowlanego, na przykład drogą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kolej, rurociąg itp.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1.4.17.0dpowiednia (bliska) zgodność - zgodność wykonywanych robót z dopuszczonymi tolerancjami, a jeśli przedział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tolerancji nie został określony - z przeciętnymi tolerancjami, przyjmowanymi zwyczajowo dla danego rodzaju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budowlanych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1.4.18.Projektant - uprawniona osoba prawna lub fizyczna będąca autorem dokumentacji projektowej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1.4.19.Przetargowa dokumentacja projektowa - część dokumentacji projektowej, która wskazuje lokalizację, charakterystykę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i wymiaru obiektu będącego przedmiotem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1.4.20.Dziennik budowy - dziennik, wydany zgodnie z obowiązującymi przepisami, stanowiący urzędowy dokument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przebiegu robót budowlanych oraz zdarzeń i okoliczności zachodzących w toku wykonywania robót.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1.4.21.Rejestr obmiarów - akceptowany przez Inspektora Nadzoru zeszyt z ponumerowanymi  stronami,  służący do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wpisywania przez Wykonawcę obmiaru dokonywanych robót w formie wyliczeń, szkiców i ewentualnych dodatkowych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załączników. Wpisy w rejestrze obmiarów podlegają potwierdzeniu przez Inspektora Nadzoru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1.4.22.Kierownik budowy - osoba wyznaczona przez Wykonawcę, upoważniona do kierowania robotami i do występowania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 jego imieniu w sprawach realizacji kontraktu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  <w:sectPr w:rsidR="00D10206" w:rsidRPr="003C35D2" w:rsidSect="00C55192">
          <w:pgSz w:w="11957" w:h="16862"/>
          <w:pgMar w:top="1142" w:right="1613" w:bottom="1027" w:left="1080" w:header="708" w:footer="708" w:gutter="0"/>
          <w:cols w:space="60"/>
          <w:noEndnote/>
        </w:sectPr>
      </w:pP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lastRenderedPageBreak/>
        <w:t>1.4.23.Materiały - wszelkie tworzywa niezbędne do wykonania robót, zgodne z dokumentacja projektową i specyfikacjami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technicznymi, zaakceptowane przez Inspektora Nadzoru</w:t>
      </w:r>
    </w:p>
    <w:p w:rsidR="00D10206" w:rsidRPr="003C35D2" w:rsidRDefault="00D10206" w:rsidP="00D10206">
      <w:pPr>
        <w:shd w:val="clear" w:color="auto" w:fill="FFFFFF"/>
        <w:spacing w:before="5"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1.4.24.Przedsięwzięcie budowlane - kompleksowa realizacja nowego połączenia drogowego lub całkowita modernizacja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(zmiana parametrów geometrycznych trasy w planie i przekroju podłużnym) istniejącego połączenia.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1.4.25.Zadanie   budowlane   -   część   przedsięwzięcia   budowlanego,   stanowiąca   odrębną   całość   konstrukcyjną   </w:t>
      </w:r>
      <w:r w:rsidRPr="003C35D2">
        <w:rPr>
          <w:b/>
          <w:bCs/>
          <w:color w:val="000000"/>
          <w:sz w:val="16"/>
          <w:szCs w:val="16"/>
        </w:rPr>
        <w:t>lub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technologiczną, zdolną do samodzielnego spełniania przewidzianych funkcji techniczno-użytkowych. Zadanie może polegać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na wykonaniu robót związanych z budową, modernizacja, utrzymaniem oraz ochroną budowli drogowej lub jej elementu.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1.4.26. Polecenie Inspektora Nadzoru - wszelkie polecenia przekazane Wykonawcy przez Inspektora Nadzoru, w formie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pisemnej, dotyczące sposobu realizacji robót lub innych spraw związanych z prowadzeniem budowy.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1.4.27.Laboratorium - drogowe lub inne laboratorium badawcze, zaakceptowane przez Zamawiającego, niezbędne do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przeprowadzenia wszelkich badań i prób związanych z ocena jakości materiałów oraz robót.</w:t>
      </w:r>
    </w:p>
    <w:p w:rsidR="00D10206" w:rsidRPr="003C35D2" w:rsidRDefault="00D10206" w:rsidP="00D10206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06" w:lineRule="exact"/>
        <w:ind w:left="900" w:right="98"/>
        <w:rPr>
          <w:color w:val="000000"/>
          <w:spacing w:val="-6"/>
          <w:sz w:val="16"/>
          <w:szCs w:val="16"/>
        </w:rPr>
      </w:pPr>
      <w:r w:rsidRPr="003C35D2">
        <w:rPr>
          <w:color w:val="000000"/>
          <w:sz w:val="16"/>
          <w:szCs w:val="16"/>
        </w:rPr>
        <w:t>Rekultywacja - roboty mające na celu uporządkowanie i przywrócenie pierwotnych funkcji terenom naruszonym w czasie realizacji zadania budowlanego.</w:t>
      </w:r>
    </w:p>
    <w:p w:rsidR="00D10206" w:rsidRPr="003C35D2" w:rsidRDefault="00D10206" w:rsidP="00D10206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06" w:lineRule="exact"/>
        <w:ind w:left="900" w:right="98"/>
        <w:rPr>
          <w:color w:val="000000"/>
          <w:spacing w:val="-6"/>
          <w:sz w:val="16"/>
          <w:szCs w:val="16"/>
        </w:rPr>
      </w:pPr>
      <w:r w:rsidRPr="003C35D2">
        <w:rPr>
          <w:color w:val="000000"/>
          <w:sz w:val="16"/>
          <w:szCs w:val="16"/>
        </w:rPr>
        <w:t>Ślepy kosztorys - wykaz robót z podaniem ich ilości (przedmiarem) w kolejności technologicznej ich wykonywania.</w:t>
      </w:r>
    </w:p>
    <w:p w:rsidR="00D10206" w:rsidRPr="003C35D2" w:rsidRDefault="00D10206" w:rsidP="00D10206">
      <w:pPr>
        <w:shd w:val="clear" w:color="auto" w:fill="FFFFFF"/>
        <w:spacing w:before="206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2"/>
          <w:sz w:val="16"/>
          <w:szCs w:val="16"/>
        </w:rPr>
        <w:t>1.5.Ogólne wymagania dotyczące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Wykonawca robót jest odpowiedzialny za jakość ich wykonania oraz za ich zgodność z dokumentacja projektową, SST 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poleceniami Inspektora Nadzoru.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2"/>
          <w:sz w:val="16"/>
          <w:szCs w:val="16"/>
        </w:rPr>
        <w:t>1.5.1.Przekazanie terenu budowy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Zamawiający w terminie określonym w dokumentach umowy przekaże Wykonawcy teren budowy wraz ze wszystkimi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wymaganymi uzgodnieniami prawnymi i administracyjnymi, lokalizacje i współrzędne punktów głównych trasy oraz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reperów, dziennik budowy oraz jeden egzemplarz dokumentacji projektowej i jeden komplet SST.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Na Wykonawcy spoczywa odpowiedzialność za ochronę przekazanych mu punktów pomiarowych do chwili odbioru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końcowego robót. Uszkodzone lub zniszczone znaki geodezyjne Wykonawca odtworzy i utrwali na własny koszt.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2"/>
          <w:sz w:val="16"/>
          <w:szCs w:val="16"/>
        </w:rPr>
        <w:t>1.5.2.Dokumentacja projektowa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Dokumentacja projektowa będzie zawierać rysunki, obliczenia i dokumenty, zgodne z wykazem podanym w szczegółowych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warunkach umowy.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1.5.3.Zgodność robót z dokumentacja projektową i SST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Dokumentacja projektowa, SST oraz dodatkowe dokumenty przekazane przez Inspektora Nadzoru Wykonawcy stanowią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część umowy, a wymagania wyszczególnione w choćby jednym z nich są obowiązujące dla Wykonawcy tak jakby zawarte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były w całej dokumentacji.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W przypadku rozbieżności w ustaleniach poszczególnych dokumentów obowiązuje kolejność ich ważności wymieniona </w:t>
      </w:r>
      <w:r w:rsidRPr="003C35D2">
        <w:rPr>
          <w:b/>
          <w:bCs/>
          <w:color w:val="000000"/>
          <w:sz w:val="16"/>
          <w:szCs w:val="16"/>
        </w:rPr>
        <w:t>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„Ogólnych warunkach umowy".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Wykonawca nie może wykorzystywać błędów lub opuszczeń w dokumentach kontraktowych, a o ich wykryciu winien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natychmiast powiadomić Inspektora Nadzoru, który dokona odpowiednich zmian i poprawek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 przypadku rozbieżności opis wymiarów ważniejszy jest od odczytu ze skali rysunków.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Wszystkie wykonane roboty i dostarczone materiały będą zgodne z dokumentacja projektową i SST.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Dane określone w dokumentacji projektowej i SST będą uważane za wartości docelowe, od których dopuszczalne są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odchylenia w ramach określonego przedziału tolerancji. Cechy materiałów i elementów budowli muszą być jednorodne 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wykazywać zgodność z określonymi wymaganiami, a rozrzuty tych cech nie mogą przekraczać dopuszczalnego przedziału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tolerancji.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W przypadku, gdy materiały lub roboty nie będą w pełni zgodne z dokumentacją projektową lub SST i wpłynie to </w:t>
      </w:r>
      <w:r w:rsidRPr="003C35D2">
        <w:rPr>
          <w:b/>
          <w:bCs/>
          <w:color w:val="000000"/>
          <w:sz w:val="16"/>
          <w:szCs w:val="16"/>
        </w:rPr>
        <w:t>na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niezadowalającą jakość elementu budowli, to takie materiały zostaną zastąpione innymi, a roboty rozebrane i wykonane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ponownie na koszt Wykonawcy.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1.5.4.Zabezpieczenie terenu budowy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Wykonawca jest zobowiązany do utrzymania ruchu publicznego na terenie budowy, w sposób określony </w:t>
      </w:r>
      <w:r w:rsidRPr="003C35D2">
        <w:rPr>
          <w:b/>
          <w:bCs/>
          <w:color w:val="000000"/>
          <w:sz w:val="16"/>
          <w:szCs w:val="16"/>
        </w:rPr>
        <w:t xml:space="preserve">w </w:t>
      </w:r>
      <w:r w:rsidRPr="003C35D2">
        <w:rPr>
          <w:color w:val="000000"/>
          <w:sz w:val="16"/>
          <w:szCs w:val="16"/>
        </w:rPr>
        <w:t>projekcie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tymczasowej organizacji ruchu, w okresie trwania realizacji kontraktu, aż do zakończenia i odbioru ostatecznego robót.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Przed przystąpieniem do robót Wykonawca opracuje projekt organizacji ruchu i zabezpieczenia robót w okresie trwania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budowy. W zależności od potrzeb i postępu robót projekt organizacji ruchu powinien być aktualizowany przez Wykonawcę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>na bieżąco.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 czasie wykonywania robót Wykonawca dostarczy, zainstaluje i będzie obsługiwał wszystkie tymczasowe urządzenia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zabezpieczające takie jak: zapory, Światła ostrzegawcze, sygnały itp. Zapewniając </w:t>
      </w:r>
      <w:r w:rsidRPr="003C35D2">
        <w:rPr>
          <w:b/>
          <w:bCs/>
          <w:color w:val="000000"/>
          <w:sz w:val="16"/>
          <w:szCs w:val="16"/>
        </w:rPr>
        <w:t xml:space="preserve">w </w:t>
      </w:r>
      <w:r w:rsidRPr="003C35D2">
        <w:rPr>
          <w:color w:val="000000"/>
          <w:sz w:val="16"/>
          <w:szCs w:val="16"/>
        </w:rPr>
        <w:t>ten sposób bezpieczeństwo pojazdów 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pieszych.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Wykonawca zapewni stałe warunki widoczności w dzień i w nocy tych zapór i znaków, dla których jest to nieodzowne ze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względów bezpieczeństwa.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Wszystkie znaki, zapory i inne urządzenia zabezpieczające będą akceptowane przez Inspektora Nadzoru.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Fakt przystąpienia do robót Wykonawca obwieści publicznie przed ich rozpoczęciem w sposób uzgodniony z Inspektorem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Nadzoru oraz przez umieszczenie, w miejscach </w:t>
      </w:r>
      <w:r w:rsidRPr="003C35D2">
        <w:rPr>
          <w:b/>
          <w:bCs/>
          <w:color w:val="000000"/>
          <w:sz w:val="16"/>
          <w:szCs w:val="16"/>
        </w:rPr>
        <w:t xml:space="preserve">i </w:t>
      </w:r>
      <w:r w:rsidRPr="003C35D2">
        <w:rPr>
          <w:color w:val="000000"/>
          <w:sz w:val="16"/>
          <w:szCs w:val="16"/>
        </w:rPr>
        <w:t>ilościach określonych przez Inspektora Nadzoru, tablic informacyjnych,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których treść będzie zatwierdzona przez Inspektora Nadzoru. Tablice informacyjne będą utrzymywane przez Wykonawcę </w:t>
      </w:r>
      <w:r w:rsidRPr="003C35D2">
        <w:rPr>
          <w:b/>
          <w:bCs/>
          <w:color w:val="000000"/>
          <w:sz w:val="16"/>
          <w:szCs w:val="16"/>
        </w:rPr>
        <w:t>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dobrym stanie przez cały okres realizacji robót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1.5.5.Ochrona środowiska w czasie wykonywania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Wykonawca ma obowiązek znać i stosować </w:t>
      </w:r>
      <w:r w:rsidRPr="003C35D2">
        <w:rPr>
          <w:b/>
          <w:bCs/>
          <w:color w:val="000000"/>
          <w:sz w:val="16"/>
          <w:szCs w:val="16"/>
        </w:rPr>
        <w:t xml:space="preserve">w </w:t>
      </w:r>
      <w:r w:rsidRPr="003C35D2">
        <w:rPr>
          <w:color w:val="000000"/>
          <w:sz w:val="16"/>
          <w:szCs w:val="16"/>
        </w:rPr>
        <w:t>czasie prowadzenia robót wszelkie przepisy dotyczące ochrony środowiska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naturalnego.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 okresie trwania budowy i wykańczania robót Wykonawca będzie utrzymywać teren budowy i wykopy bez wody stojącej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oraz podejmować wszelkie uzasadnione kroki mające na celu stosowanie się do przepisów i norm dotyczących ochrony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środowiska na terenie i wokół terenu budowy oraz będzie unikać uszkodzeń lub uciążliwości dla osób lub własności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społecznej i innych, </w:t>
      </w:r>
      <w:r w:rsidRPr="003C35D2">
        <w:rPr>
          <w:b/>
          <w:bCs/>
          <w:color w:val="000000"/>
          <w:sz w:val="16"/>
          <w:szCs w:val="16"/>
        </w:rPr>
        <w:t xml:space="preserve">a </w:t>
      </w:r>
      <w:r w:rsidRPr="003C35D2">
        <w:rPr>
          <w:color w:val="000000"/>
          <w:sz w:val="16"/>
          <w:szCs w:val="16"/>
        </w:rPr>
        <w:t>wynikających ze skażenia, hałasu lub innych przyczyn powstałych w następstwie jego sposobu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działania.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Stosując się do tych wymagań będzie miał szczególny wzgląd na lokalizacje baz, warsztatów, składowisk, ukopów i dróg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dojazdowych. Podejmie szczególne środki ostrożności i zabezpieczenia przed zanieczyszczeniem zbiorników i cieków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wodnych pyłami lub substancjami toksycznymi, zanieczyszczeniem powietrza pyłami i gazami, możliwością powstania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>pożaru.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1.5.6.Materiały szkodliwe dla otoczenia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  <w:sectPr w:rsidR="00D10206" w:rsidRPr="003C35D2" w:rsidSect="00C55192">
          <w:pgSz w:w="12053" w:h="16925"/>
          <w:pgMar w:top="629" w:right="1421" w:bottom="1190" w:left="1080" w:header="708" w:footer="708" w:gutter="0"/>
          <w:cols w:space="60"/>
          <w:noEndnote/>
        </w:sectPr>
      </w:pP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lastRenderedPageBreak/>
        <w:t>Materiały, które w sposób trwały są szkodliwe dla otoczenia nie będą dopuszczone do użycia.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Nie dopuszcza się użycia materiałów wywołujących szkodliwe promieniowanie o stężeniu większym od dopuszczalnego,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określonego odpowiednimi przepisami.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Wszelkie materiały odpadowe użyte do robót będą miały aprobatę techniczna wydaną przez uprawnioną jednostkę.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Materiały, które są szkodliwe dla otoczenia tylko w czasie robót, a po zakończeniu robót ich szkodliwość zanika (np.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materiały pylaste) mogą być użyte pod warunkiem przestrzegania wymagań technologicznych wbudowania.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i/>
          <w:iCs/>
          <w:color w:val="000000"/>
          <w:sz w:val="16"/>
          <w:szCs w:val="16"/>
        </w:rPr>
        <w:t xml:space="preserve">Jeżeli </w:t>
      </w:r>
      <w:r w:rsidRPr="003C35D2">
        <w:rPr>
          <w:color w:val="000000"/>
          <w:sz w:val="16"/>
          <w:szCs w:val="16"/>
        </w:rPr>
        <w:t>Wykonawca użył materiałów szkodliwych dla otoczenia zgodnie ze specyfikacjami, a ich użycie spowodowało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jakiekolwiek zagrożenie środowiska, to konsekwencje tego poniesie Zamawiający.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1.5.7.Ochrona własności publicznej i prywatnej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Wykonawca odpowiada za ochronę instalacji na powierzchni ziemi i za urządzenia podziemne, takie jak rurociągi, kable itp.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Oraz uzyska od odpowiednich władz będących właścicielami tych urządzeń potwierdzenie informacji dostarczonych mu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przez Zamawiającego w ramach planu ich lokalizacji. Wykonawca zapewni właściwe oznaczenie i zabezpieczenie przed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uszkodzeniem tych instalacji i urządzeń w czasie trwania budowy.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  fakcie przypadkowego uszkodzenia tych instalacji  Wykonawca  bezzwłocznie powiadomi   Inspektora Nadzoru  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zainteresowane władze oraz będzie z nimi współpracował dostarczając wszelkiej pomocy potrzebnej przy dokonywaniu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3"/>
          <w:sz w:val="16"/>
          <w:szCs w:val="16"/>
        </w:rPr>
        <w:t>napraw.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Wykonawca będzie odpowiadać za wszelkie spowodowane przez jego działania uszkodzenia instalacji na powierzchni ziemi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i urządzeń podziemnych wykazanych w dokumentach dostarczonych mu przez Zamawiającego.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1.5.8.Bezpieczeńsrwo i higiena pracy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Podczas realizacji "robót Wykonawca będzie przestrzegać przepisów dotyczących bezpieczeństwa i higieny pracy. W-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szczególności Wykonawca ma obowiązek zadbać, aby personel nie wykonywał pracy w warunkach niebezpiecznych,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szkodliwych dla zdrowia oraz nie spełniających odpowiednich wymagań sanitarnych.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Wykonawca zapewni i będzie utrzymywał wszelkie urządzenia zabezpieczające, socjalne oraz sprzęt i odpowiednia odzież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dla ochrony życia i zdrowia osób zatrudnionych na budowie oraz dla zapewnienia bezpieczeństwa publicznego.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Uznaje się, że wszelkie koszty związane z wypełnieniem wymagań określonych powyżej nie podlegają odrębnej zapłacie i są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uwzględnione w cenie umownej.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1.5.9.0chrona i utrzymanie robót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Wykonawca będzie odpowiedzialny za ochronę robót i za wszelkie materiały i urządzenia używane do robót od daty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rozpoczęcia do daty zakończenia robót (do wydania potwierdzenia zakończenia przez inspektora Nadzoru). Wykonawca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będzie utrzymywać roboty do czasu odbioru ostatecznego. Utrzymanie powinno być prowadzone w taki sposób, aby budowla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drogowa lub jej elementy były w zadowalającym stanie przez cały czas, do momentu odbioru ostatecznego.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Jeśli Wykonawca w jakimkolwiek czasie zaniedba utrzymanie, to na polecenie Inspektora Nadzoru powinien rozpocząć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roboty utrzymaniowe nie później niż w 24 godziny po otrzymaniu takiego polecenia.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1.5.10.Stosowanie się do prawa i innych przepisów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Wykonawca jest zobowiązany znać wszystkie przepisy wydane przez władze centralne i miejscowe oraz inne przepisy 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wytyczne, które są w jakikolwiek sposób związane z robotami i będzie w pełni odpowiedzialny za przestrzeganie tych praw,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przepisów i wytycznych podczas prowadzenia robót. Wykonawca będzie przestrzegać w pełni praw patentowych i będzie 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pełni odpowiedzialny za wypełnienie wszelkich wymagań prawnych odnośnie wykorzystania opatentowanych urządzeń lub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metod i w sposób ciągły będzie informować Inspektora Nadzoru o swoich działaniach, przedstawiając kopie zezwoleń i inne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>odnośne dokumenty.</w:t>
      </w:r>
    </w:p>
    <w:p w:rsidR="00D10206" w:rsidRPr="003C35D2" w:rsidRDefault="00D10206" w:rsidP="00D10206">
      <w:pPr>
        <w:shd w:val="clear" w:color="auto" w:fill="FFFFFF"/>
        <w:spacing w:before="211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2.MATERIAŁY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2.1.Źródła uzyskania materiałów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Co najmniej na trzy tygodnie przed zaplanowanym wykorzystaniem jakichkolwiek materiałów przeznaczonych do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Wykonawca przedstawi szczegółowe informacje dotyczące planowanego źródła wytwarzania, zamawiania materiałów 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odpowiednie świadectwa badań laboratoryjnych oraz próbki do zatwierdzenia przez Inspektora Nadzoru i Centralne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Laboratorium Drogowe. Wykonawca zobowiązany jest do prowadzenia badań w celu udokumentowania, że materiały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uzyskane z dopuszczalnego źródła w sposób ciągły spełniają wymagania SST w czasie postępu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2.2.Pozyskiwanie materiałów miejscowych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Wykonawca odpowiada za uzyskanie pozwoleń od właścicieli i odnośnych władz na pozyskanie materiałów z jakichkolwiek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źródeł miejscowych włączając w to źródła wskazane przez Zamawiającego i jest zobowiązany dostarczyć Inspektorowi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Nadzoru wymagane dokumenty przed rozpoczęciem eksploatacji źródła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Wykonawca przedstawi dokumentację zawierającą raporty z badań terenowych i laboratoryjnych oraz proponowaną przez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siebie metodę wydobycia i selekcji do zatwierdzenia przez Inspektora Nadzoru.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Wykonawca poniesie wszelkie koszty, a w tym : opłaty, wynagrodzenia i jakiekolwiek inne koszty związane z dostarczeniem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materiałów do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Humus i nadkład czasowo zdjęte z terenu wykopów, ukopów i miejsc pozyskania piasku i żwiru będą formowane w hałdy 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wykorzystane przy zasypce i rekultywacji terenu po ukończeniu robót.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Wszystkie odpowiednie materiały pozyskane z wykopów na terenie budowy lub z innych  miejsc wskazanych 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dokumentach umowy będą wykorzystane do robót lub odwiezione na odkład odpowiednio do wymagań umowy lub wskazań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Inspektora Nadzoru.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Eksploatacja źródeł materiałów będzie zgodna z wszelkimi regulacjami prawnymi obowiązującymi na danym obszarze.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2.3.Materiały nie odpowiadające wymaganiom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Materiały nie odpowiadające wymaganiom zostaną przez Wykonawcę wywiezione z terenu budowy, bądź złożone w miejscu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wskazanym przez Inspektora Nadzoru. Jeśli Inspektor Nadzoru zezwoli Wykonawcy na użycie tych materiałów do innych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robót, niż te dla których zostały zakupione, to koszt tych materiałów zostanie przewartościowany przez Inspektora Nadzoru.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Każdy rodzaj robót, w którym znajdują się nie zbadane i nie zaakceptowane materiały, Wykonawca wykonuje na własne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ryzyko, licząc się z jego nie przyjęciem i niezapłaceniem.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2.4.Przechowywanie i składowanie materiałów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Wykonawca zapewni,  aby tymczasowo  składowane materiały,  do czasu gdy będą one  potrzebne do robót,  były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zabezpieczone przed zanieczyszczeniem, zachowały swoją jakość i właściwość do robót i były dostępne do kontroli przez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Inspektora Nadzoru. Miejsca czasowego składowania materiałów będą zlokalizowane w obrębie terenu budowy w miejscach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uzgodnionych z Inspektorem Nadzoru lub poza terenem budowy w miejscach zorganizowanych przez Wykonawcę.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  <w:sectPr w:rsidR="00D10206" w:rsidRPr="003C35D2" w:rsidSect="00C55192">
          <w:pgSz w:w="12173" w:h="17011"/>
          <w:pgMar w:top="605" w:right="1344" w:bottom="1325" w:left="1080" w:header="708" w:footer="708" w:gutter="0"/>
          <w:cols w:space="60"/>
          <w:noEndnote/>
        </w:sectPr>
      </w:pP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lastRenderedPageBreak/>
        <w:t>2.5.Wariantowe stosowanie materiałów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jc w:val="both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Jeśli dokumentacja projektowa lub SST przewidują wariantowe stosowanie materiałów w wykonywanych robotach, Wykonawca powiadomi Inspektora Nadzoru o swoim zamiarze co najmniej 3 tygodnie przed użyciem materiału, albo w okresie dłuższym, jeśli będzie to wymagane dla badań potwierdzonych przez Inspektora Nadzoru i CLD. Wybrany i zaakceptowany materiał nie może być później zmieniany bez zgody Inspektora Nadzoru.</w:t>
      </w:r>
    </w:p>
    <w:p w:rsidR="00D10206" w:rsidRPr="003C35D2" w:rsidRDefault="00D10206" w:rsidP="00D10206">
      <w:pPr>
        <w:shd w:val="clear" w:color="auto" w:fill="FFFFFF"/>
        <w:tabs>
          <w:tab w:val="left" w:pos="154"/>
        </w:tabs>
        <w:spacing w:before="211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1"/>
          <w:sz w:val="16"/>
          <w:szCs w:val="16"/>
        </w:rPr>
        <w:t>3.</w:t>
      </w:r>
      <w:r w:rsidRPr="003C35D2">
        <w:rPr>
          <w:color w:val="000000"/>
          <w:sz w:val="16"/>
          <w:szCs w:val="16"/>
        </w:rPr>
        <w:tab/>
        <w:t>SPRZĘT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jc w:val="both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Wykonawca jest zobowiązany do używania jedynie takiego sprzętu, który nie spowoduje niekorzystnego wpływu na jakość wykonywanych robót. Sprzęt używany do robót powinien być zgodny z ofertą Wykonawcy i powinien odpowiadać pod </w:t>
      </w:r>
      <w:r w:rsidRPr="003C35D2">
        <w:rPr>
          <w:color w:val="000000"/>
          <w:spacing w:val="-1"/>
          <w:sz w:val="16"/>
          <w:szCs w:val="16"/>
        </w:rPr>
        <w:t xml:space="preserve">względem typów i ilości wskazaniom zawartym w SST lub projekcie organizacji robót. W przypadku braku ustaleń w takich </w:t>
      </w:r>
      <w:r w:rsidRPr="003C35D2">
        <w:rPr>
          <w:color w:val="000000"/>
          <w:sz w:val="16"/>
          <w:szCs w:val="16"/>
        </w:rPr>
        <w:t xml:space="preserve">dokumentach sprzęt powinien być uzgodniony i zaakceptowany przez Inspektora Nadzoru. Sprzęt będący własnością Wykonawcy lub wynajęty do wykonania robót ma być utrzymywany w dobrym stanie i gotowości do pracy. Będzie on zgodny z normami ochrony środowiska i przepisami dotyczącymi jego użytkowania. Jeżeli dokumentacja projektowa lub </w:t>
      </w:r>
      <w:r w:rsidRPr="003C35D2">
        <w:rPr>
          <w:color w:val="000000"/>
          <w:spacing w:val="-1"/>
          <w:sz w:val="16"/>
          <w:szCs w:val="16"/>
        </w:rPr>
        <w:t xml:space="preserve">SST przewidują możliwość wariantowego użycia sprzętu przy wykonywanych robotach, Wykonawca powiadomi Inspektora </w:t>
      </w:r>
      <w:r w:rsidRPr="003C35D2">
        <w:rPr>
          <w:color w:val="000000"/>
          <w:sz w:val="16"/>
          <w:szCs w:val="16"/>
        </w:rPr>
        <w:t>Nadzoru o swoim zamiarze wyboru i uzyska jego akceptacje przed użyciem sprzętu.</w:t>
      </w:r>
    </w:p>
    <w:p w:rsidR="00D10206" w:rsidRPr="003C35D2" w:rsidRDefault="00D10206" w:rsidP="00D10206">
      <w:pPr>
        <w:shd w:val="clear" w:color="auto" w:fill="FFFFFF"/>
        <w:tabs>
          <w:tab w:val="left" w:pos="154"/>
        </w:tabs>
        <w:spacing w:before="202"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2"/>
          <w:sz w:val="16"/>
          <w:szCs w:val="16"/>
        </w:rPr>
        <w:t>4.</w:t>
      </w:r>
      <w:r w:rsidRPr="003C35D2">
        <w:rPr>
          <w:color w:val="000000"/>
          <w:sz w:val="16"/>
          <w:szCs w:val="16"/>
        </w:rPr>
        <w:tab/>
        <w:t>TRANSPORT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jc w:val="both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Wykonawca jest zobowiązany do stosowania jedynie takich środków transportu, które nie wpłyną niekorzystnie na jakość wykonywanych robót i właściwości przewożonych materiałów. Liczba środków transportu będzie zapewniać prowadzenie </w:t>
      </w:r>
      <w:r w:rsidRPr="003C35D2">
        <w:rPr>
          <w:color w:val="000000"/>
          <w:spacing w:val="-1"/>
          <w:sz w:val="16"/>
          <w:szCs w:val="16"/>
        </w:rPr>
        <w:t xml:space="preserve">robót zgodnie z zasadami określonymi dokumentacji projektowej i SST, w terminie przewidzianym umową. Przy ruchu na </w:t>
      </w:r>
      <w:r w:rsidRPr="003C35D2">
        <w:rPr>
          <w:color w:val="000000"/>
          <w:sz w:val="16"/>
          <w:szCs w:val="16"/>
        </w:rPr>
        <w:t xml:space="preserve">drogach publicznych pojazdy będą spełniać wymagania dotyczące przepisów ruchu drogowego w odniesieniu do dopuszczalnych obciążeń na osie i innych parametrów technicznych. Wykonawca będzie usuwać na bieżąco, na własny </w:t>
      </w:r>
      <w:r w:rsidRPr="003C35D2">
        <w:rPr>
          <w:color w:val="000000"/>
          <w:spacing w:val="-1"/>
          <w:sz w:val="16"/>
          <w:szCs w:val="16"/>
        </w:rPr>
        <w:t>koszt, wszelkie zanieczyszczenia spowodowane jego pojazdami na drogach publicznych oraz dojazdach do terenu budowy.</w:t>
      </w:r>
    </w:p>
    <w:p w:rsidR="00D10206" w:rsidRPr="003C35D2" w:rsidRDefault="00D10206" w:rsidP="00D10206">
      <w:pPr>
        <w:shd w:val="clear" w:color="auto" w:fill="FFFFFF"/>
        <w:tabs>
          <w:tab w:val="left" w:pos="154"/>
        </w:tabs>
        <w:spacing w:before="211"/>
        <w:ind w:left="900" w:right="98"/>
        <w:rPr>
          <w:sz w:val="16"/>
          <w:szCs w:val="16"/>
        </w:rPr>
      </w:pPr>
      <w:r w:rsidRPr="003C35D2">
        <w:rPr>
          <w:color w:val="000000"/>
          <w:spacing w:val="-12"/>
          <w:sz w:val="16"/>
          <w:szCs w:val="16"/>
        </w:rPr>
        <w:t>5.</w:t>
      </w:r>
      <w:r w:rsidRPr="003C35D2">
        <w:rPr>
          <w:color w:val="000000"/>
          <w:sz w:val="16"/>
          <w:szCs w:val="16"/>
        </w:rPr>
        <w:tab/>
        <w:t>WYKONANIE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jc w:val="both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Wykonawca jest odpowiedzialny za prowadzenie robót zgodnie z umową oraz za jakość zastosowanych materiałów i </w:t>
      </w:r>
      <w:r w:rsidRPr="003C35D2">
        <w:rPr>
          <w:color w:val="000000"/>
          <w:spacing w:val="-1"/>
          <w:sz w:val="16"/>
          <w:szCs w:val="16"/>
        </w:rPr>
        <w:t xml:space="preserve">wykonywanych robót, za ich zgodność z dokumentacja projektową, wymaganiami SST, projektu organizacji ruchu oraz poleceniami Inspektora Nadzoru. Wykonawca ponosi odpowiedzialność za dokładne wytyczenie w planie i wyznaczenie </w:t>
      </w:r>
      <w:r w:rsidRPr="003C35D2">
        <w:rPr>
          <w:color w:val="000000"/>
          <w:sz w:val="16"/>
          <w:szCs w:val="16"/>
        </w:rPr>
        <w:t xml:space="preserve">wysokości wszystkich elementów robót zgodnie z wymiarami i rzędnymi określonymi w dokumentacji projektowej lub </w:t>
      </w:r>
      <w:r w:rsidRPr="003C35D2">
        <w:rPr>
          <w:color w:val="000000"/>
          <w:spacing w:val="-1"/>
          <w:sz w:val="16"/>
          <w:szCs w:val="16"/>
        </w:rPr>
        <w:t xml:space="preserve">przekazywanymi na piśmie przez Inspektora Nadzoru. Następstwa jekiegokolwiek błędu spowodowanego przez Wykonawcę w wytyczeniu i wyznaczaniu robót zostaną, jeśli wymagać tego będzie Inspektor Nadzoru, poprawione przez Wykonawcę na </w:t>
      </w:r>
      <w:r w:rsidRPr="003C35D2">
        <w:rPr>
          <w:color w:val="000000"/>
          <w:sz w:val="16"/>
          <w:szCs w:val="16"/>
        </w:rPr>
        <w:t>własny koszt Sprawdzenia wytyczenia robót lub wyznaczenia wysokości przez Inspektora Nadzoru nie zwalnia Wykonawcy od odpowiedzialności za ich dokładność.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jc w:val="both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 xml:space="preserve">Decyzje Inspektora Nadzoru dotyczące akceptacji lub odrzucenia materiałów i elementów robót będą oparte na wymaganiach </w:t>
      </w:r>
      <w:r w:rsidRPr="003C35D2">
        <w:rPr>
          <w:color w:val="000000"/>
          <w:sz w:val="16"/>
          <w:szCs w:val="16"/>
        </w:rPr>
        <w:t xml:space="preserve">sformułowanych w dokumentach umowy, dokumentacji projektowej i SST, a także w normach i wytycznych. Przy </w:t>
      </w:r>
      <w:r w:rsidRPr="003C35D2">
        <w:rPr>
          <w:color w:val="000000"/>
          <w:spacing w:val="-1"/>
          <w:sz w:val="16"/>
          <w:szCs w:val="16"/>
        </w:rPr>
        <w:t xml:space="preserve">podejmowaniu decyzji Inspektor Nadzoru uwzględni wyniki badań materiałów i robót, rozrzuty normalnie występujące przy </w:t>
      </w:r>
      <w:r w:rsidRPr="003C35D2">
        <w:rPr>
          <w:color w:val="000000"/>
          <w:sz w:val="16"/>
          <w:szCs w:val="16"/>
        </w:rPr>
        <w:t>produkcji i przy badaniach materiałów, doświadczenia z przeszłości, wyniki badań naukowych oraz inne czynniki wpływające na rozważaną kwestię. Polecenia Inspektora będą wykonywane nie później niż w czasie przez niego wyznaczonym pod groźbą zatrzymania robót Skutki finansowe z tego tytułu ponosi Wykonawca.</w:t>
      </w:r>
    </w:p>
    <w:p w:rsidR="00D10206" w:rsidRPr="003C35D2" w:rsidRDefault="00D10206" w:rsidP="00D10206">
      <w:pPr>
        <w:shd w:val="clear" w:color="auto" w:fill="FFFFFF"/>
        <w:spacing w:before="202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6.KONTROLA JAKOŚCI ROBÓT 6.1.Zasady kontroli jakości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Celem kontroli będzie takie sterowanie ich przygotowaniem i wykonaniem, aby osiągnąć założoną jakość robót. Wykonawca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jest odpowiedzialny za pełną kontrolę robót i jakości materiałów. Wykonawca będzie przeprowadzać pomiary i badania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materiałów oraz robót z częstotliwością zapewniającą stwierdzenie że roboty wykonano zgodnie z wymaganiami zawartymi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 dokumentacji projektowej, SST, normach i wytycznych. W przypadku gdy nie zostały one tam określone, Inspektor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Nadzoni ustali jaki zakres kontroli jest konieczny, aby zapewnić wykonanie robót zgodnie z umową. Wykonawca dostarczy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Inspektorowi Nadzoru świadectwa, że wszystkie stosowane urządzenia i sprzęt badawczy posiadają ważną legalizację,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zostały prawidłowo wykalibrowane i odpowiadają wymaganiom norm określających procedury badań. Wszystkie koszty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związane z organizowaniem i prowadzeniem badań materiałów ponosi Wykonawca.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Próbki do badań będą pobierane losowo. Zaleca się stosowanie statystycznych metod pobierania próbek, opartych na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zasadzie, że wszystkie jednostkowe elementy produkcji mogą być z jednakowym prawdopodobieństwem wytypowane do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badań. Inspektor Nadzoru będzie mieć zapewniona możliwość udziału w pobieraniu próbek.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Wszystkie badania i pomiary będą przeprowadzane zgodnie z wymaganiami norm. Przed przystąpieniem do pomiarów lub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badań, Wykonawca powiadomi Inspektora Nadzoni o rodzaju, miejscu i terminie pomiaru lub badania. Po wykonaniu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pomiarulub badania, Wykonawca przedstawi na piśmie ich wyniki do akceptacji Inspektora Nadzoru.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Wykonawca będzie przekazywać Inspektorowi Nadzoru kopie raportów z wynikami badań jak najszybciej, nie później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jednak niż w terminie określonym w programie zapewnienia jakości.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6.2.Pobieranie próbek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Próbki będą pobierane losowo. Zaleca się stosowanie statystycznych metod pobierania próbek, opartych na zasadzie, że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wszystkie jednostkowe elementy produkcji mogą być z jednakowym prawdopodobieństwem wytypowane do badań.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Inspektor Nadzoru będzie mieć zapewnioną możliwość udziału w pobieraniu próbek. Na zlecenie Inspektora Nadzoni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Wykonawca będzie przeprowadzać dodatkowe badania tych materiałów, które budzą wątpliwości co do jakości, o ile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kwestionowane materiały nie zostaną przez Wykonawcę usunięte lub ulepszone z własnej wol. Koszty tych dodatkowych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badań pokrywa Wykonawca tylko w przypadku stwierdzenia usterek; w przeciwnym przypadku koszty te pokrywa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Zamawiający.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Próbki dostarczone przez Wykonawcę do badań wykonywanych przez Inspektora Nadzoru będą odpowiednio opisane 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oznakowane, w sposób zaakceptowany przez Inspektora Nadzoru.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6.3.Badania i pomiary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Wszystkie badania i pomiary będą przeprowadzone zgodnie z wymaganiami norm.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 przypadku, gdy normy nie obejmują jakiegokolwiek badania wymaganego w SST, stosować można wytyczne krajowe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albo inne procedury, zaakceptowane przez Inspektora Nadzoru,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  <w:sectPr w:rsidR="00D10206" w:rsidRPr="003C35D2" w:rsidSect="00C55192">
          <w:pgSz w:w="12101" w:h="16963"/>
          <w:pgMar w:top="638" w:right="1435" w:bottom="1445" w:left="1080" w:header="708" w:footer="708" w:gutter="0"/>
          <w:cols w:space="60"/>
          <w:noEndnote/>
        </w:sectPr>
      </w:pP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lastRenderedPageBreak/>
        <w:t>Przed przystąpieniem do pomiarów i badań, Wykonawca powiadomi Inspektora Nadzoru o rodzaju, miejscu i terminie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pomiaru lub badania. Po wykonaniu pomiaru lub badania Wykonawca przedstawi na piśmie ich wyniki do akceptacji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Inspektorowi Nadzom.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 xml:space="preserve">6.4.Raporty </w:t>
      </w:r>
      <w:r w:rsidRPr="003C35D2">
        <w:rPr>
          <w:color w:val="000000"/>
          <w:sz w:val="16"/>
          <w:szCs w:val="16"/>
        </w:rPr>
        <w:t xml:space="preserve">z </w:t>
      </w:r>
      <w:r w:rsidRPr="003C35D2">
        <w:rPr>
          <w:b/>
          <w:bCs/>
          <w:color w:val="000000"/>
          <w:sz w:val="16"/>
          <w:szCs w:val="16"/>
        </w:rPr>
        <w:t>badań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Wykonawca będzie przekazywać Inspektorowi Nadzoru kopie raportów z wynikami badań jak najszybciej, nie później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jednak niż w terminie określonym w programie zapewnienia jakości.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6.5.Badania prowadzone przez Inspektora Nadzoru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Dla celów kontroli jakości i zatwierdzenia, Inspektor Nadzom uprawniony jest do dokonywania kontroli, pobierania próbek 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badania materiałów u źródła ich wytwarzania i zapewniona mu będzie wszelka potrzebna do tego pomoc ze strony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Wykonawcy i producenta materiałów.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Inspektor Nadzoru może pobierać próbki materiałów i prowadzić badania niezależnie od Wykonawcy na swój koszt. Jeżeli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wyniki tych badań wykażą, że raporty Wykonawcy są niewiarygodne, to Inspektor Nadzoru poleci Wykonawcy lub zleci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niezależnemu laboratorium przeprowadzenie powtórnych lub dodatkowych badań, albo oprze się wyłącznie na własnych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badaniach przy ocenie zgodności materiałów i robót z dokumentacją projektową i SST. W takim przypadku całkowite koszty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powtórnych lub dodatkowych badań i pobierania próbek poniesione zostaną przez Wykonawcę.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 xml:space="preserve">6.6. </w:t>
      </w:r>
      <w:r w:rsidRPr="003C35D2">
        <w:rPr>
          <w:b/>
          <w:bCs/>
          <w:color w:val="000000"/>
          <w:spacing w:val="-2"/>
          <w:sz w:val="16"/>
          <w:szCs w:val="16"/>
        </w:rPr>
        <w:t xml:space="preserve">Certyfikaty </w:t>
      </w:r>
      <w:r w:rsidRPr="003C35D2">
        <w:rPr>
          <w:color w:val="000000"/>
          <w:spacing w:val="-2"/>
          <w:sz w:val="16"/>
          <w:szCs w:val="16"/>
        </w:rPr>
        <w:t xml:space="preserve">i </w:t>
      </w:r>
      <w:r w:rsidRPr="003C35D2">
        <w:rPr>
          <w:b/>
          <w:bCs/>
          <w:color w:val="000000"/>
          <w:spacing w:val="-2"/>
          <w:sz w:val="16"/>
          <w:szCs w:val="16"/>
        </w:rPr>
        <w:t>deklaracje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Inspektor Nadzoru może dopuścić do użytku tylko te materiały, które posiadają certyfikat na znak bezpieczeństwa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wykazujący, że zapewniono zgodność z kryteriami technicznymi określonymi na podstawie Polskich Norm, aprobat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technicznych oraz właściwych przepisów i dokumentów technicznych lub deklarację zgodności z Polska Normą lub aprobata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techniczną w przypadku wyrobów, dla których nie ustanowiono Polskiej Normy, jeżeli nie są objęte certyfikacją określoną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powyżej i które spełniają wymogi SST. Jakiekolwiek materiały, które nie spełniają tych wymagań będą odrzucane.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6.7.Dokumenty budowy</w:t>
      </w:r>
    </w:p>
    <w:p w:rsidR="00D10206" w:rsidRPr="003C35D2" w:rsidRDefault="00D10206" w:rsidP="00D10206">
      <w:pPr>
        <w:numPr>
          <w:ilvl w:val="0"/>
          <w:numId w:val="3"/>
        </w:numPr>
        <w:shd w:val="clear" w:color="auto" w:fill="FFFFFF"/>
        <w:tabs>
          <w:tab w:val="left" w:pos="139"/>
        </w:tabs>
        <w:spacing w:line="202" w:lineRule="exact"/>
        <w:ind w:left="900" w:right="98"/>
        <w:jc w:val="both"/>
        <w:rPr>
          <w:color w:val="000000"/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Dziennik budowy jest wymaganym dokumentem prawnym obowiązującym Zamawiającego i Wykonawcę w okresie od przekazania Wykonawcy terenu budowy do końca okresu gwarancyjnego. Odpowiedzialność za prowadzenie dziennika budowy spoczywa na Wykonawcy. Zapisy w dzienniku budowy będą dokonywane na bieżąco i będą dotyczyć przebiegu </w:t>
      </w:r>
      <w:r w:rsidRPr="003C35D2">
        <w:rPr>
          <w:color w:val="000000"/>
          <w:spacing w:val="-1"/>
          <w:sz w:val="16"/>
          <w:szCs w:val="16"/>
        </w:rPr>
        <w:t xml:space="preserve">robót, stanu bezpieczeństwa ludzi i mienia oraz technicznej i gospodarczej strony budowy. Każdy zapis w dzienniku budowy </w:t>
      </w:r>
      <w:r w:rsidRPr="003C35D2">
        <w:rPr>
          <w:color w:val="000000"/>
          <w:sz w:val="16"/>
          <w:szCs w:val="16"/>
        </w:rPr>
        <w:t>będzie opatrzony datą jego dokonania, podpisem osoby, która dokonała zapisu z podaniem jej imienia i nazwiska oraz stanowiska służbowego. Załączone do dziennika budowy protokoły i inne dokumenty będą oznaczone kolejnym numerem załącznika i opatrzone datą i podpisem Wykonawcy i Inspektora Nadzoru.</w:t>
      </w:r>
    </w:p>
    <w:p w:rsidR="00D10206" w:rsidRPr="003C35D2" w:rsidRDefault="00D10206" w:rsidP="00D10206">
      <w:pPr>
        <w:numPr>
          <w:ilvl w:val="0"/>
          <w:numId w:val="3"/>
        </w:numPr>
        <w:shd w:val="clear" w:color="auto" w:fill="FFFFFF"/>
        <w:tabs>
          <w:tab w:val="left" w:pos="139"/>
        </w:tabs>
        <w:spacing w:line="202" w:lineRule="exact"/>
        <w:ind w:left="900" w:right="98"/>
        <w:jc w:val="both"/>
        <w:rPr>
          <w:color w:val="000000"/>
          <w:sz w:val="16"/>
          <w:szCs w:val="16"/>
        </w:rPr>
      </w:pPr>
      <w:r w:rsidRPr="003C35D2">
        <w:rPr>
          <w:color w:val="000000"/>
          <w:sz w:val="16"/>
          <w:szCs w:val="16"/>
        </w:rPr>
        <w:t>Rejestr obmiarów stanowi dokument pozwalający na rozliczenie faktycznego postępu robót Obmiary wykonanych robót przeprowadza się w sposób ciągły w jednostkach przyjętych w kosztorysie.</w:t>
      </w:r>
    </w:p>
    <w:p w:rsidR="00D10206" w:rsidRPr="003C35D2" w:rsidRDefault="00D10206" w:rsidP="00D10206">
      <w:pPr>
        <w:numPr>
          <w:ilvl w:val="0"/>
          <w:numId w:val="3"/>
        </w:numPr>
        <w:shd w:val="clear" w:color="auto" w:fill="FFFFFF"/>
        <w:tabs>
          <w:tab w:val="left" w:pos="139"/>
        </w:tabs>
        <w:spacing w:line="202" w:lineRule="exact"/>
        <w:ind w:left="900" w:right="98"/>
        <w:jc w:val="both"/>
        <w:rPr>
          <w:color w:val="000000"/>
          <w:sz w:val="16"/>
          <w:szCs w:val="16"/>
        </w:rPr>
      </w:pPr>
      <w:r w:rsidRPr="003C35D2">
        <w:rPr>
          <w:color w:val="000000"/>
          <w:sz w:val="16"/>
          <w:szCs w:val="16"/>
        </w:rPr>
        <w:t>Dokumenty laboratoryjne, deklaracje zgodności lub certyfikaty zgodności materiałów, orzeczenia o jakości materiałów, recepty robocze i kontrolne wyniki badań Wykonawcy będą gromadzone z Inspektorem Nadzoru. Dokumenty te stanowią załączniki do odbioru robót.</w:t>
      </w:r>
    </w:p>
    <w:p w:rsidR="00D10206" w:rsidRPr="003C35D2" w:rsidRDefault="00D10206" w:rsidP="00D10206">
      <w:pPr>
        <w:numPr>
          <w:ilvl w:val="0"/>
          <w:numId w:val="3"/>
        </w:numPr>
        <w:shd w:val="clear" w:color="auto" w:fill="FFFFFF"/>
        <w:tabs>
          <w:tab w:val="left" w:pos="139"/>
        </w:tabs>
        <w:spacing w:line="202" w:lineRule="exact"/>
        <w:ind w:left="900" w:right="98"/>
        <w:jc w:val="both"/>
        <w:rPr>
          <w:color w:val="000000"/>
          <w:sz w:val="16"/>
          <w:szCs w:val="16"/>
        </w:rPr>
      </w:pPr>
      <w:r w:rsidRPr="003C35D2">
        <w:rPr>
          <w:color w:val="000000"/>
          <w:sz w:val="16"/>
          <w:szCs w:val="16"/>
        </w:rPr>
        <w:t>Pozostałe dokumenty budowy : pozwolenie na budowę, protokoły przekazania terenu, umowy cywilno-prawne, protokoły odbioru robót, protokoły z narad i ustaleń, korespondencja ua budowie.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jc w:val="both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Dokumenty budowy będą przechowywane na terenie budowy w miejscu odpowiednio zabezpieczonym. Wszelkie dokumenty budowy będą zawsze dostępne dla Inspektora Nadzoru i przedstawiane do wglądu na życzenie Zamawiającego.</w:t>
      </w:r>
    </w:p>
    <w:p w:rsidR="00D10206" w:rsidRPr="003C35D2" w:rsidRDefault="00D10206" w:rsidP="00D10206">
      <w:pPr>
        <w:shd w:val="clear" w:color="auto" w:fill="FFFFFF"/>
        <w:tabs>
          <w:tab w:val="left" w:pos="163"/>
        </w:tabs>
        <w:spacing w:before="206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7"/>
          <w:sz w:val="16"/>
          <w:szCs w:val="16"/>
        </w:rPr>
        <w:t>7.</w:t>
      </w:r>
      <w:r w:rsidRPr="003C35D2">
        <w:rPr>
          <w:color w:val="000000"/>
          <w:sz w:val="16"/>
          <w:szCs w:val="16"/>
        </w:rPr>
        <w:tab/>
      </w:r>
      <w:r w:rsidRPr="003C35D2">
        <w:rPr>
          <w:b/>
          <w:bCs/>
          <w:color w:val="000000"/>
          <w:sz w:val="16"/>
          <w:szCs w:val="16"/>
        </w:rPr>
        <w:t>OBMIAR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7.1.Ogólne zasady obmiaru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Obmiar robót będzie określać faktyczny zakres wykonywanych robót zgodnie z Dokumentacja Projektową i SST 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jednostkach ustalonych w kosztorysie.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Obmiaru robót dokonuje Wykonawca po pisemnym powiadomieniu Inspektora Nadzoru o zakresie obmierzonych robót 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terminie obmiaru, co najmniej na 3 dni przed tym terminem. Wyniki obmiaru będą wpisane do rejestru obmiarów.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Jakikolwiek błąd lub przeoczenie (opuszczenie) w ilościach podanych w ślepym kosztorysie lub gdzie indziej nie zwalnia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Wykonawcy od obowiązku ukończenia wszystkich robót. Błędne dane zostaną poprawione według instrukcji Inspektora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Nadzoru na piśmie.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Obmiar gotowych robót będzie przeprowadzany z częstością wymaganą do celu miesięcznej płatności na rzecz Wykonawcy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lub w innym czasie określonym w umowie.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7.2.</w:t>
      </w:r>
      <w:r w:rsidRPr="003C35D2">
        <w:rPr>
          <w:color w:val="000000"/>
          <w:sz w:val="16"/>
          <w:szCs w:val="16"/>
        </w:rPr>
        <w:t xml:space="preserve">Zasady </w:t>
      </w:r>
      <w:r w:rsidRPr="003C35D2">
        <w:rPr>
          <w:b/>
          <w:bCs/>
          <w:color w:val="000000"/>
          <w:sz w:val="16"/>
          <w:szCs w:val="16"/>
        </w:rPr>
        <w:t>określenia ilości robót i materiałów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Długości i odległości pomiędzy wyszczególnionymi punktami skrajnymi będą obmierzone poziomo wzdłuż linii osiowej.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Jeśli SST właściwe dla danych robót nie wymagają tego inaczej, objętości będą wyliczone w m3 jako długość pomnożona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przez średni przekrój.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Dości, które mają być obmierzone wagowo będą ważone w tonach lub kilogramach zgodnie z wymaganiami SST.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Wykonawca dostarczy i zainstaluje urządzenia wagowe odpowiadające odnośnym wymaganiom SST.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7.3.Czas przeprowadzenia obmiaru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Obmiary będą przeprowadzone przed częściowym lub ostatecznym odbiorem odcinków robót, </w:t>
      </w:r>
      <w:r w:rsidRPr="003C35D2">
        <w:rPr>
          <w:b/>
          <w:bCs/>
          <w:color w:val="000000"/>
          <w:sz w:val="16"/>
          <w:szCs w:val="16"/>
        </w:rPr>
        <w:t xml:space="preserve">a </w:t>
      </w:r>
      <w:r w:rsidRPr="003C35D2">
        <w:rPr>
          <w:color w:val="000000"/>
          <w:sz w:val="16"/>
          <w:szCs w:val="16"/>
        </w:rPr>
        <w:t xml:space="preserve">także </w:t>
      </w:r>
      <w:r w:rsidRPr="003C35D2">
        <w:rPr>
          <w:b/>
          <w:bCs/>
          <w:color w:val="000000"/>
          <w:sz w:val="16"/>
          <w:szCs w:val="16"/>
        </w:rPr>
        <w:t xml:space="preserve">w </w:t>
      </w:r>
      <w:r w:rsidRPr="003C35D2">
        <w:rPr>
          <w:color w:val="000000"/>
          <w:sz w:val="16"/>
          <w:szCs w:val="16"/>
        </w:rPr>
        <w:t>przypadku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występowania dłuższej przerwy w robotach.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Obmiar robót zanikających przeprowadza się w czasie ich wykonywania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Obmiar robót podlegających zakryciu przeprowadza się prze ich zakryciem.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Roboty pomiarowe do obmiaru oraz nieodzowne obliczenia będą wykonywane w sposób zrozumiały i jednoznaczny.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Wymiary skomplikowanych powierzchni lub objętości będą uzupełnione CKipowiediiimi szkicami umieszczonymi na karcie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obmiarów.</w:t>
      </w:r>
    </w:p>
    <w:p w:rsidR="00D10206" w:rsidRPr="003C35D2" w:rsidRDefault="00D10206" w:rsidP="00D10206">
      <w:pPr>
        <w:shd w:val="clear" w:color="auto" w:fill="FFFFFF"/>
        <w:tabs>
          <w:tab w:val="left" w:pos="163"/>
        </w:tabs>
        <w:spacing w:before="206" w:line="206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8"/>
          <w:sz w:val="16"/>
          <w:szCs w:val="16"/>
        </w:rPr>
        <w:t>8.</w:t>
      </w:r>
      <w:r w:rsidRPr="003C35D2">
        <w:rPr>
          <w:b/>
          <w:bCs/>
          <w:color w:val="000000"/>
          <w:sz w:val="16"/>
          <w:szCs w:val="16"/>
        </w:rPr>
        <w:tab/>
        <w:t>ODBIÓR ROBÓT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8.1.Rodzaje odbiorów robót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 zależności od ustaleń odpowiednich SST, roboty podlegają następującym etapom odbioru :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odbiór robót zanikających i ulegających zakryciu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odbiór częściowy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odbiór ostateczny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 w:firstLine="734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odbiór po okresie rękojmi </w:t>
      </w:r>
      <w:r w:rsidRPr="003C35D2">
        <w:rPr>
          <w:b/>
          <w:bCs/>
          <w:color w:val="000000"/>
          <w:spacing w:val="-2"/>
          <w:sz w:val="16"/>
          <w:szCs w:val="16"/>
        </w:rPr>
        <w:t>8.2-Odbiór robót zanikających i ulegających zakryciu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 w:firstLine="734"/>
        <w:rPr>
          <w:sz w:val="16"/>
          <w:szCs w:val="16"/>
        </w:rPr>
        <w:sectPr w:rsidR="00D10206" w:rsidRPr="003C35D2" w:rsidSect="00C55192">
          <w:pgSz w:w="12062" w:h="16934"/>
          <w:pgMar w:top="672" w:right="1430" w:bottom="1219" w:left="1080" w:header="708" w:footer="708" w:gutter="0"/>
          <w:cols w:space="60"/>
          <w:noEndnote/>
        </w:sectPr>
      </w:pP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lastRenderedPageBreak/>
        <w:t>Odbiór robót zanikających i ulegających zakryciu polega na finalnej ocenie ilości i jakości wykonywanych robót, które 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dalszym procesie realizacji ulegną zakryciu.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Odbiór robót zanikających i ulegających zakryciu będzie dokonany w czasie umożliwiającym wykonanie ewentualnych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korekt i poprawek bez hamowania ogólnego postępu robót. Odbioru robót dokonuje Inspektor Nadzoru. Gotowość danej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części robót do odbioru zgłasza Wykonawca wpisem do dziennika budowy i jednoczesnym powiadomieniem Inspektora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Nadzoru. Odbiór będzie przeprowadzony niezwłocznie, nie później jednak niż w ciągu 3 dni od daty zgłoszenia wpisem do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dziennika budowy i powiadomienia o tym fakcie Inspektora Nadzoru.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Jakość i ilość robót ulegających zakryciu ocenia Inspektor Nadzoru na podstawie dokumentów zawierających komplet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wyników badań laboratoryjnych i w oparciu o przeprowadzone pomiary, w konfrontacji z Dokumentacja Projektową, SST 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uprzednimi ustaleniami.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8.3-Odbiór częściowy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Odbiór częściowy polega na ocenie ilości i jakości wykonanych części robót.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Odbioru częściowego dokonuje się według zasad jak przy odbiorze ostatecznym robót.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Odbioru robót dokonuje Inspektor Nadzoru.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8.4.0dbiór ostateczny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Odbiór ostateczny polega na finalnej ocenie rzeczywistego wykonania robót w odniesieniu do ich ilości, jakości i wartości.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Całkowite zakończenie robót oraz gotowość do obioru ostatecznego będzie stwierdzona przez Wykonawcę wpisem do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dziennika budowy z bezzwłocznym powiadomieniem na piśmie o tym fakcie Inspektora Nadzoru.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Odbiór ostateczny robót nastąpi w terminie ustalonym w dokumentach umowy, licząc od dnia potwierdzenia przez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Inspektora Nadzoru zakończenia robót i przyjęciu dokumentów, o których mowa poniżej.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Odbioru  ostatecznego robót dokona komisja wyznaczona  przez Zamawiającego  w obecności  Inspektora Nadzoru 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Wykonawcy. Komisja odbierająca roboty dokona ich oceny jakościowej na podstawie przedłożonych dokumentów, wyników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badań i pomiarów, ocenie wizualnej oraz zgodności wykonania robót z dokumentacja projektową i SST.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 toku odbioru ostatecznego komisja zapozna się z realizacją ustaleń przyjętych w trakcie odbiorów robót zanikających 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ulegających zakryciu, zwłaszcza w zakresie wykonania robót uzupełniających i poprawkowych.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 przypadku nie wykonania wyznaczonych robót poprawkowych lub uzupełniających w warstwie ścieralnej lub robotach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wykończeniowych, komisja przerwie swoje czynności i ustali nowy termin odbioru ostatecznego.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 przypadku stwierdzenia przez komisję, że jakość wykonywanych robót w poszczególnych asortymentach nieznacznie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odbiega od wymaganej Dokumentacja Projektowa i SST z uwzględnieniem tolerancji i nie ma większego wpływu na cechy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eksploatacyjne obiektu i bezpieczeństwo ruchu, komisja dokona potrąceń, oceniając pomniejszona wartość wykonanych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robót w stosunku do wymagań przyjętych w umowie.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Podstawowym dokumentem do dokonania odbioru ostatecznego jest protokół odbioru ostatecznego robót.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Do odbioru ostatecznego Wykonawca jest zobowiązany przygotować następujące dokumenty :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>1 .dokumentację projektową podstawową z naniesionymi zmianami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2.szczegółowe specyfikacje techniczne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3.recepty i ustalenia technologiczne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4-dzienniki budowy i rejestry obmiarów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5.wyniki pomiarów kontrolnych i badań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6.deklaracje zgodności lub certyfikaty zgodności wbudowanych materiałów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7.opinie technologiczną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8.rysunki na wykonanie robót towarzyszących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9.geodezyjna inwentaryzację powykonawczą robót i sieci uzbrojenia terenu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10.kopie mapy zasadniczej powstałej w wyniku geodezyjnej inwentaryzacji powykonawczej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Odbiór po okresie rękojmi polega na ocenie wykonanych robót związanych z usunięciem wad stwierdzonych przy odbiorze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ostatecznym i zaistniałych w okresie rękojmi. Odbiór po okresie rękojmi będzie dokonany na podstawie oceny wizualnej z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uwzględnieniem zasad przy odbiorze ostatecznym.</w:t>
      </w:r>
    </w:p>
    <w:p w:rsidR="00D10206" w:rsidRPr="003C35D2" w:rsidRDefault="00D10206" w:rsidP="00D10206">
      <w:pPr>
        <w:shd w:val="clear" w:color="auto" w:fill="FFFFFF"/>
        <w:spacing w:before="206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9.PODSTAWA PŁATNOŚCI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Podstawą płatności jest cena jednostkowa skalkulowana przez Wykonawcę za jednostkę obmiarową ustaloną dla danej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pozycji kosztorysu.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Dla pozycji kosztorysowych wycenionych ryczałtowo podstawa płatności jest wartość (kwota) podana przez Wykonawcę 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danej pozycji kosztorysu.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Cena jednostkowa lub kwota ryczałtowa pozycji kosztorysowej będzie uwzględniać wszystkie czynności, wymagania 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badania składające się na jej wykonanie, określone dla tej roboty w SST i w dokumentacji projektowej.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Ceny jednostkowe lub kwoty ryczałtowe robót obejmują: robociznę bezpośrednią wraz z towarzyszącymi kosztami, wartość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zużytych materiałów wraz z kosztami zakupu, wartość pracy sprzętu wraz z towarzyszącymi kosztami, koszty pośrednie,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zysk kalkulacyjny, podatki obliczone zgodnie z obowiązującymi przepisami.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Koszty dostosowania się do wymagań warunków umowy i wymagań ogólnych zawartych w D.00.00.00. obejmują wszystkie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warunki określone w ww. dokumentach, a nie wyszczególnione w kosztorysie.</w:t>
      </w:r>
    </w:p>
    <w:p w:rsidR="00D10206" w:rsidRPr="003C35D2" w:rsidRDefault="00D10206" w:rsidP="00D10206">
      <w:pPr>
        <w:shd w:val="clear" w:color="auto" w:fill="FFFFFF"/>
        <w:spacing w:before="211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10.PRZEPISY ZWIĄZANE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 xml:space="preserve">1 </w:t>
      </w:r>
      <w:r w:rsidRPr="003C35D2">
        <w:rPr>
          <w:color w:val="000000"/>
          <w:sz w:val="16"/>
          <w:szCs w:val="16"/>
        </w:rPr>
        <w:t>.Ustawa z dnia 7 lipca 1994r. - Prawo budowlane (Dz.U. Nr 89, poz.414 z późniejszymi zmianami))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2.Zarządzenie Ministra Gospodarki Przestrzennej i Budownictwa z dnia 15 grudnia 1994r. W sprawie dziennika budowy 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tablicy informacyjnej (M.P. Nr 2 z 1995r., poz.29)</w:t>
      </w:r>
    </w:p>
    <w:p w:rsidR="00D10206" w:rsidRPr="003C35D2" w:rsidRDefault="00D10206" w:rsidP="00D10206">
      <w:pPr>
        <w:shd w:val="clear" w:color="auto" w:fill="FFFFFF"/>
        <w:spacing w:after="11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3.Ustawa z dnia 21 marca 1985r. O drogach publicznych (Dz.U. Nr 14, poz.60 z późniejszymi zmianami)</w:t>
      </w:r>
    </w:p>
    <w:p w:rsidR="00D10206" w:rsidRPr="003C35D2" w:rsidRDefault="00D10206" w:rsidP="00D10206">
      <w:pPr>
        <w:shd w:val="clear" w:color="auto" w:fill="FFFFFF"/>
        <w:spacing w:after="115" w:line="202" w:lineRule="exact"/>
        <w:ind w:left="900" w:right="98"/>
        <w:rPr>
          <w:sz w:val="16"/>
          <w:szCs w:val="16"/>
        </w:rPr>
        <w:sectPr w:rsidR="00D10206" w:rsidRPr="003C35D2" w:rsidSect="00C55192">
          <w:pgSz w:w="12024" w:h="16910"/>
          <w:pgMar w:top="662" w:right="1363" w:bottom="1118" w:left="1080" w:header="708" w:footer="708" w:gutter="0"/>
          <w:cols w:space="60"/>
          <w:noEndnote/>
        </w:sectPr>
      </w:pPr>
    </w:p>
    <w:p w:rsidR="00D10206" w:rsidRPr="003C35D2" w:rsidRDefault="00D10206" w:rsidP="00D10206">
      <w:pPr>
        <w:spacing w:line="1" w:lineRule="exact"/>
        <w:ind w:left="900" w:right="98"/>
        <w:rPr>
          <w:sz w:val="16"/>
          <w:szCs w:val="16"/>
        </w:rPr>
      </w:pPr>
    </w:p>
    <w:p w:rsidR="00D10206" w:rsidRPr="003C35D2" w:rsidRDefault="00D10206" w:rsidP="00D10206">
      <w:pPr>
        <w:framePr w:h="288" w:hRule="exact" w:hSpace="10080" w:wrap="notBeside" w:vAnchor="text" w:hAnchor="margin" w:x="7811" w:y="279"/>
        <w:shd w:val="clear" w:color="auto" w:fill="FFFFFF"/>
        <w:spacing w:line="288" w:lineRule="exact"/>
        <w:ind w:left="900" w:right="98"/>
        <w:rPr>
          <w:sz w:val="16"/>
          <w:szCs w:val="16"/>
        </w:rPr>
        <w:sectPr w:rsidR="00D10206" w:rsidRPr="003C35D2" w:rsidSect="00C55192">
          <w:type w:val="continuous"/>
          <w:pgSz w:w="12024" w:h="16910"/>
          <w:pgMar w:top="662" w:right="1363" w:bottom="1118" w:left="1080" w:header="708" w:footer="708" w:gutter="0"/>
          <w:cols w:space="708"/>
          <w:noEndnote/>
        </w:sectPr>
      </w:pPr>
    </w:p>
    <w:p w:rsidR="00D10206" w:rsidRPr="003C35D2" w:rsidRDefault="00D10206" w:rsidP="00D10206">
      <w:pPr>
        <w:shd w:val="clear" w:color="auto" w:fill="FFFFFF"/>
        <w:spacing w:line="178" w:lineRule="exact"/>
        <w:ind w:left="900" w:right="98"/>
        <w:rPr>
          <w:sz w:val="16"/>
          <w:szCs w:val="16"/>
        </w:rPr>
        <w:sectPr w:rsidR="00D10206" w:rsidRPr="003C35D2" w:rsidSect="00C55192">
          <w:type w:val="continuous"/>
          <w:pgSz w:w="12024" w:h="16910"/>
          <w:pgMar w:top="662" w:right="1363" w:bottom="1118" w:left="1080" w:header="708" w:footer="708" w:gutter="0"/>
          <w:cols w:space="60"/>
          <w:noEndnote/>
        </w:sectPr>
      </w:pPr>
    </w:p>
    <w:p w:rsidR="00D10206" w:rsidRPr="003C35D2" w:rsidRDefault="00D10206" w:rsidP="00D10206">
      <w:pPr>
        <w:shd w:val="clear" w:color="auto" w:fill="FFFFFF"/>
        <w:ind w:left="900" w:right="98"/>
        <w:jc w:val="center"/>
        <w:rPr>
          <w:sz w:val="16"/>
          <w:szCs w:val="16"/>
        </w:rPr>
      </w:pPr>
      <w:r w:rsidRPr="003C35D2">
        <w:rPr>
          <w:color w:val="000000"/>
          <w:sz w:val="16"/>
          <w:szCs w:val="16"/>
          <w:u w:val="single"/>
        </w:rPr>
        <w:lastRenderedPageBreak/>
        <w:t>D.04.00.00. PODBUDOWA</w:t>
      </w:r>
    </w:p>
    <w:p w:rsidR="00D10206" w:rsidRPr="003C35D2" w:rsidRDefault="00D10206" w:rsidP="00D10206">
      <w:pPr>
        <w:shd w:val="clear" w:color="auto" w:fill="FFFFFF"/>
        <w:spacing w:before="269"/>
        <w:ind w:left="900" w:right="98"/>
        <w:jc w:val="center"/>
        <w:rPr>
          <w:sz w:val="16"/>
          <w:szCs w:val="16"/>
        </w:rPr>
      </w:pPr>
      <w:r w:rsidRPr="003C35D2">
        <w:rPr>
          <w:color w:val="000000"/>
          <w:sz w:val="16"/>
          <w:szCs w:val="16"/>
          <w:u w:val="single"/>
        </w:rPr>
        <w:t>D.04.04.02. Podbudowa z kruszywa łamanego</w:t>
      </w:r>
    </w:p>
    <w:p w:rsidR="00D10206" w:rsidRPr="003C35D2" w:rsidRDefault="00D10206" w:rsidP="00D10206">
      <w:pPr>
        <w:shd w:val="clear" w:color="auto" w:fill="FFFFFF"/>
        <w:tabs>
          <w:tab w:val="left" w:pos="259"/>
        </w:tabs>
        <w:spacing w:before="346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2"/>
          <w:sz w:val="16"/>
          <w:szCs w:val="16"/>
        </w:rPr>
        <w:t>1.</w:t>
      </w:r>
      <w:r w:rsidRPr="003C35D2">
        <w:rPr>
          <w:b/>
          <w:bCs/>
          <w:color w:val="000000"/>
          <w:sz w:val="16"/>
          <w:szCs w:val="16"/>
        </w:rPr>
        <w:tab/>
      </w:r>
      <w:r w:rsidRPr="003C35D2">
        <w:rPr>
          <w:b/>
          <w:bCs/>
          <w:color w:val="000000"/>
          <w:spacing w:val="-2"/>
          <w:sz w:val="16"/>
          <w:szCs w:val="16"/>
        </w:rPr>
        <w:t>Wstęp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l.l.Przedmiot Szczegółowej Specyfikacji Technicznej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Przedmiotem niniejszej SST są wymagania szczegółowe dotyczące wykonania i odbioru robót związanych z wykonaniem podbudowy z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 xml:space="preserve">kruszywa łamanego w ramach </w:t>
      </w:r>
      <w:r>
        <w:rPr>
          <w:color w:val="000000"/>
          <w:spacing w:val="-1"/>
          <w:sz w:val="16"/>
          <w:szCs w:val="16"/>
        </w:rPr>
        <w:t>modernizacji dróg gminnych</w:t>
      </w:r>
      <w:r w:rsidRPr="003C35D2">
        <w:rPr>
          <w:color w:val="000000"/>
          <w:spacing w:val="-1"/>
          <w:sz w:val="16"/>
          <w:szCs w:val="16"/>
        </w:rPr>
        <w:t>.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1.2.Zakres stosowania SST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 xml:space="preserve">SST jest stosowana jako dokument przetargowy i kontraktowy przy zlecaniu i realizacji robót wymienionych w punkcie </w:t>
      </w:r>
      <w:r w:rsidRPr="003C35D2">
        <w:rPr>
          <w:b/>
          <w:bCs/>
          <w:color w:val="000000"/>
          <w:sz w:val="16"/>
          <w:szCs w:val="16"/>
        </w:rPr>
        <w:t>1.1.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1.3.Zakres robót objętych SST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Ustalenia zawarte w niniejszej SST dotyczą zasad prowadzenia robót związanych z wykonaniem podbudowy z kruszywa łamanego.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Roboty obejmują wykonanie: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- podbudowy z kruszywa łamanego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1.4.0kreślenia podstawowe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1.4.1.</w:t>
      </w:r>
      <w:r w:rsidRPr="003C35D2">
        <w:rPr>
          <w:color w:val="000000"/>
          <w:sz w:val="16"/>
          <w:szCs w:val="16"/>
        </w:rPr>
        <w:t>Podbudowa z kruszywa łamanego - jedna lub więcej warstw zagęszczonej mieszanki, która stanowi warstwę nośną nawierzchni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>drogowej.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1.4.2.Pozostałe określenia podstawowe podane w niniejszej SST są zgodne z obowiązującymi odpowiednimi normami i definicjami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>zamieszczonymi w SST D.OO.00.00. „Wymagania ogólne" pkt.1.4.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1.5.0gólne wymagania dotyczące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Ogólne wymagania dotyczące wykonania robót podano w SST D.00.00.00. „Wymagania ogólne" pkt.1.5.</w:t>
      </w:r>
    </w:p>
    <w:p w:rsidR="00D10206" w:rsidRPr="003C35D2" w:rsidRDefault="00D10206" w:rsidP="00D10206">
      <w:pPr>
        <w:shd w:val="clear" w:color="auto" w:fill="FFFFFF"/>
        <w:tabs>
          <w:tab w:val="left" w:pos="259"/>
        </w:tabs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6"/>
          <w:sz w:val="16"/>
          <w:szCs w:val="16"/>
        </w:rPr>
        <w:t>2.</w:t>
      </w:r>
      <w:r w:rsidRPr="003C35D2">
        <w:rPr>
          <w:b/>
          <w:bCs/>
          <w:color w:val="000000"/>
          <w:sz w:val="16"/>
          <w:szCs w:val="16"/>
        </w:rPr>
        <w:tab/>
      </w:r>
      <w:r w:rsidRPr="003C35D2">
        <w:rPr>
          <w:b/>
          <w:bCs/>
          <w:color w:val="000000"/>
          <w:spacing w:val="-1"/>
          <w:sz w:val="16"/>
          <w:szCs w:val="16"/>
        </w:rPr>
        <w:t>Materiały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Ogólne wymagania dotyczące materiałów, ich pozyskania i składowania podano w SST D.00.00.00. „Wymagania ogólne" pkt.2.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2.1.Podstawowe wymagania dotyczące materiałów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Wszystkie materiały użyte do budowy powinny pochodzić ze źródeł uzgodnionych i zatwierdzonych przez Inspektora Nadzoru.</w:t>
      </w:r>
    </w:p>
    <w:p w:rsidR="00D10206" w:rsidRPr="003C35D2" w:rsidRDefault="00D10206" w:rsidP="00D10206">
      <w:pPr>
        <w:shd w:val="clear" w:color="auto" w:fill="FFFFFF"/>
        <w:spacing w:before="14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2.2Kruszywo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Materiałem do wykonania podbudowy z kruszywa łamanego będzie kruszywo łamane, uzyskane w wyniku przekruszenia surowca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skalnego lub kamieni narzutowych i otaczaków albo ziarn żwiru większych od 8mm.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Kruszywo powinno być jednorodne bez zanieczyszczeń obcych i bez domieszek gliny.</w:t>
      </w:r>
    </w:p>
    <w:p w:rsidR="00D10206" w:rsidRPr="003C35D2" w:rsidRDefault="00D10206" w:rsidP="00D10206">
      <w:pPr>
        <w:shd w:val="clear" w:color="auto" w:fill="FFFFFF"/>
        <w:spacing w:before="14" w:line="197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2.2.1.Uziarnienie kruszywa</w:t>
      </w:r>
    </w:p>
    <w:p w:rsidR="00D10206" w:rsidRPr="003C35D2" w:rsidRDefault="00D10206" w:rsidP="00D10206">
      <w:pPr>
        <w:shd w:val="clear" w:color="auto" w:fill="FFFFFF"/>
        <w:spacing w:line="197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Krzywa uziarnienia mieszanki powinna być ciągła i nie może przebiegać od dolnej krzywej granicznej uziarnienia do górnej krzywej</w:t>
      </w:r>
    </w:p>
    <w:p w:rsidR="00D10206" w:rsidRPr="003C35D2" w:rsidRDefault="00D10206" w:rsidP="00D10206">
      <w:pPr>
        <w:shd w:val="clear" w:color="auto" w:fill="FFFFFF"/>
        <w:spacing w:before="5" w:line="197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uziarnienia na sąsiednich sitach. Wymiar największego ziarna nie może przekraczać 2/3 grubości warstwy układanej jednorazowo.</w:t>
      </w:r>
    </w:p>
    <w:p w:rsidR="00D10206" w:rsidRPr="003C35D2" w:rsidRDefault="00D10206" w:rsidP="00D10206">
      <w:pPr>
        <w:shd w:val="clear" w:color="auto" w:fill="FFFFFF"/>
        <w:spacing w:line="197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Krzywa uziarnienia kruszywa określona według PN-B-06714-15 powinna mieścić się w obszarze dobrego uziarnienia podanymi na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 xml:space="preserve">rysunku </w:t>
      </w:r>
      <w:r w:rsidRPr="003C35D2">
        <w:rPr>
          <w:b/>
          <w:bCs/>
          <w:color w:val="000000"/>
          <w:spacing w:val="-2"/>
          <w:sz w:val="16"/>
          <w:szCs w:val="16"/>
        </w:rPr>
        <w:t>1.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2.2.2.Właściwości kruszywa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Kruszywa powinny spełniać wymagania określone w tabeli 1.</w:t>
      </w:r>
    </w:p>
    <w:p w:rsidR="00D10206" w:rsidRPr="003C35D2" w:rsidRDefault="00D10206" w:rsidP="00D10206">
      <w:pPr>
        <w:shd w:val="clear" w:color="auto" w:fill="FFFFFF"/>
        <w:ind w:left="900" w:right="98"/>
        <w:rPr>
          <w:sz w:val="16"/>
          <w:szCs w:val="16"/>
        </w:rPr>
      </w:pPr>
      <w:r w:rsidRPr="003C35D2">
        <w:rPr>
          <w:color w:val="000000"/>
          <w:spacing w:val="-3"/>
          <w:sz w:val="16"/>
          <w:szCs w:val="16"/>
        </w:rPr>
        <w:t>Tabela 1.</w:t>
      </w:r>
    </w:p>
    <w:tbl>
      <w:tblPr>
        <w:tblW w:w="0" w:type="auto"/>
        <w:tblInd w:w="9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8"/>
        <w:gridCol w:w="1450"/>
        <w:gridCol w:w="1829"/>
      </w:tblGrid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86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Wyszczególnienie właściwości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Wymagania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Badania wg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Zawartość ziarn mniejszych niż 0,075mm, % (m/m)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 xml:space="preserve">Od 2 </w:t>
            </w:r>
            <w:r w:rsidRPr="003C35D2">
              <w:rPr>
                <w:color w:val="000000"/>
                <w:sz w:val="16"/>
                <w:szCs w:val="16"/>
              </w:rPr>
              <w:t>do 10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PN-B-06714-15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Zawartość nadziania, % (m/m), nie więcej niż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PN-B-06714-15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Zawartość ziarn nieforemnych % (m/m), nie więcej niż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PN-B-06714-16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1"/>
                <w:sz w:val="16"/>
                <w:szCs w:val="16"/>
              </w:rPr>
              <w:t>Zawartość zanieczyszczeń organicznych, % (m/m), nie więcej niż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PN-B-04481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92" w:lineRule="exact"/>
              <w:ind w:left="900" w:right="98" w:firstLine="5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Wskaźnik piaskowy po 5-cio krotnym zagęszczeniu metodą I lub 11 według PN-B-04481,%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 xml:space="preserve">od </w:t>
            </w:r>
            <w:r w:rsidRPr="003C35D2">
              <w:rPr>
                <w:b/>
                <w:bCs/>
                <w:color w:val="000000"/>
                <w:sz w:val="16"/>
                <w:szCs w:val="16"/>
              </w:rPr>
              <w:t xml:space="preserve">30 </w:t>
            </w:r>
            <w:r w:rsidRPr="003C35D2">
              <w:rPr>
                <w:color w:val="000000"/>
                <w:sz w:val="16"/>
                <w:szCs w:val="16"/>
              </w:rPr>
              <w:t>do 70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PN-B-64/8931-01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78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Ścieralność w bębnie Los Angeles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35"/>
              </w:tabs>
              <w:spacing w:line="178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6"/>
                <w:sz w:val="16"/>
                <w:szCs w:val="16"/>
              </w:rPr>
              <w:t>a)</w:t>
            </w:r>
            <w:r w:rsidRPr="003C35D2">
              <w:rPr>
                <w:color w:val="000000"/>
                <w:sz w:val="16"/>
                <w:szCs w:val="16"/>
              </w:rPr>
              <w:tab/>
              <w:t>ścieralność całkowita po pełnej liczbie obrotów, nie więcej niż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35"/>
              </w:tabs>
              <w:spacing w:line="178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5"/>
                <w:sz w:val="16"/>
                <w:szCs w:val="16"/>
              </w:rPr>
              <w:t>b)</w:t>
            </w:r>
            <w:r w:rsidRPr="003C35D2">
              <w:rPr>
                <w:color w:val="000000"/>
                <w:sz w:val="16"/>
                <w:szCs w:val="16"/>
              </w:rPr>
              <w:tab/>
            </w:r>
            <w:r w:rsidRPr="003C35D2">
              <w:rPr>
                <w:color w:val="000000"/>
                <w:spacing w:val="-1"/>
                <w:sz w:val="16"/>
                <w:szCs w:val="16"/>
              </w:rPr>
              <w:t>ścieralność częściowa po 1/5 pełnej liczby obrotów, nie więcej niż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365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35 30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PN-B-06714-42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Nasiąkliwość, % (m/m), nie więcej niż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PN-B-067I4-18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 w:firstLine="5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Mrozoodporność, ubytek masy po 25 cyklach zamrażania, % (m/m), nie więcej niż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PN-B-06714-19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1"/>
                <w:sz w:val="16"/>
                <w:szCs w:val="16"/>
              </w:rPr>
              <w:t>Zawartość związków siarki w przeliczeniu na S03, % (m/m), nie więcej niż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PN-B-06714-28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1"/>
                <w:sz w:val="16"/>
                <w:szCs w:val="16"/>
              </w:rPr>
              <w:t>Wskaźnik nośności Wnoś mieszanki kruszywa, % nie mniejszy niż :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35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a)</w:t>
            </w:r>
            <w:r w:rsidRPr="003C35D2">
              <w:rPr>
                <w:color w:val="000000"/>
                <w:sz w:val="16"/>
                <w:szCs w:val="16"/>
              </w:rPr>
              <w:tab/>
              <w:t>przy zagęszczeniu Is &gt; 1,00 (dla grubości 20cm)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35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b)</w:t>
            </w:r>
            <w:r w:rsidRPr="003C35D2">
              <w:rPr>
                <w:color w:val="000000"/>
                <w:sz w:val="16"/>
                <w:szCs w:val="16"/>
              </w:rPr>
              <w:tab/>
              <w:t>przy zagęszceniu Is &gt; 1,03 (dla grubości 15cm)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7" w:lineRule="exact"/>
              <w:ind w:left="900" w:right="98" w:firstLine="24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 xml:space="preserve">80 </w:t>
            </w:r>
            <w:r w:rsidRPr="003C35D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PN-S-06102</w:t>
            </w:r>
          </w:p>
        </w:tc>
      </w:tr>
    </w:tbl>
    <w:p w:rsidR="00D10206" w:rsidRPr="003C35D2" w:rsidRDefault="00D10206" w:rsidP="00D10206">
      <w:pPr>
        <w:shd w:val="clear" w:color="auto" w:fill="FFFFFF"/>
        <w:spacing w:before="202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2.3.Woda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Do zwilżania kruszywa stosuje się wodę czystą, wodociągową, (badania - nie wymagane)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3. Sprzęt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Ogólne wymagania dotyczące sprzętu podano w SST D.00.00.00. „Wymagania ogólne „ pkt.3.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3.1.Do wykonania warstwy podbudowy z kruszywa łamanego należy stosować następujące rodzaje sprzętu :</w:t>
      </w:r>
    </w:p>
    <w:p w:rsidR="00D10206" w:rsidRPr="003C35D2" w:rsidRDefault="00D10206" w:rsidP="00D10206">
      <w:pPr>
        <w:shd w:val="clear" w:color="auto" w:fill="FFFFFF"/>
        <w:tabs>
          <w:tab w:val="left" w:pos="365"/>
        </w:tabs>
        <w:spacing w:line="206" w:lineRule="exact"/>
        <w:ind w:left="900" w:right="98" w:hanging="278"/>
        <w:rPr>
          <w:sz w:val="16"/>
          <w:szCs w:val="16"/>
        </w:rPr>
      </w:pPr>
      <w:r w:rsidRPr="003C35D2">
        <w:rPr>
          <w:color w:val="000000"/>
          <w:spacing w:val="-6"/>
          <w:sz w:val="16"/>
          <w:szCs w:val="16"/>
        </w:rPr>
        <w:t>a)</w:t>
      </w:r>
      <w:r w:rsidRPr="003C35D2">
        <w:rPr>
          <w:color w:val="000000"/>
          <w:sz w:val="16"/>
          <w:szCs w:val="16"/>
        </w:rPr>
        <w:tab/>
        <w:t>mieszarki stacjonarne do wytwarzania mieszanki kruszyw, wyposażone w urządzenia dozujące wodę. Mieszarki powinny zapewnić</w:t>
      </w:r>
      <w:r w:rsidRPr="003C35D2">
        <w:rPr>
          <w:color w:val="000000"/>
          <w:sz w:val="16"/>
          <w:szCs w:val="16"/>
        </w:rPr>
        <w:br/>
        <w:t>wytworzenie jednorodnej mieszanki o wilgotności optymalnej.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Wymaganie to jest zbędne jeżeli producent kruszywa gwarantuje dostawy jednorodnej mieszanki o wymaganym uziarnieniu i odpowiedniej wilgotności.</w:t>
      </w:r>
    </w:p>
    <w:p w:rsidR="00D10206" w:rsidRPr="003C35D2" w:rsidRDefault="00D10206" w:rsidP="00D10206">
      <w:pPr>
        <w:numPr>
          <w:ilvl w:val="0"/>
          <w:numId w:val="15"/>
        </w:numPr>
        <w:shd w:val="clear" w:color="auto" w:fill="FFFFFF"/>
        <w:tabs>
          <w:tab w:val="left" w:pos="365"/>
        </w:tabs>
        <w:spacing w:before="125" w:line="202" w:lineRule="exact"/>
        <w:ind w:left="900" w:right="98" w:hanging="278"/>
        <w:rPr>
          <w:color w:val="000000"/>
          <w:spacing w:val="-6"/>
          <w:sz w:val="16"/>
          <w:szCs w:val="16"/>
        </w:rPr>
      </w:pPr>
      <w:r w:rsidRPr="003C35D2">
        <w:rPr>
          <w:color w:val="000000"/>
          <w:sz w:val="16"/>
          <w:szCs w:val="16"/>
        </w:rPr>
        <w:t>równiarki lub układarki do rozłożenia mieszanki. Za zgodą Inspektora Nadzoru do rozkładania mieszanki na drogach o ruchu mniejszym od ciężkiego można dopuścić spycharki.</w:t>
      </w:r>
    </w:p>
    <w:p w:rsidR="00D10206" w:rsidRPr="003C35D2" w:rsidRDefault="00D10206" w:rsidP="00D10206">
      <w:pPr>
        <w:numPr>
          <w:ilvl w:val="0"/>
          <w:numId w:val="16"/>
        </w:numPr>
        <w:shd w:val="clear" w:color="auto" w:fill="FFFFFF"/>
        <w:tabs>
          <w:tab w:val="left" w:pos="365"/>
        </w:tabs>
        <w:ind w:left="900" w:right="98"/>
        <w:rPr>
          <w:color w:val="000000"/>
          <w:spacing w:val="-9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walce ogumione i stalowe wibracyjne lub statyczne do zagęszczania.</w:t>
      </w:r>
    </w:p>
    <w:p w:rsidR="00D10206" w:rsidRPr="003C35D2" w:rsidRDefault="00D10206" w:rsidP="00D10206">
      <w:pPr>
        <w:numPr>
          <w:ilvl w:val="0"/>
          <w:numId w:val="16"/>
        </w:numPr>
        <w:shd w:val="clear" w:color="auto" w:fill="FFFFFF"/>
        <w:tabs>
          <w:tab w:val="left" w:pos="365"/>
        </w:tabs>
        <w:ind w:left="900" w:right="98"/>
        <w:rPr>
          <w:color w:val="000000"/>
          <w:spacing w:val="-6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płyty wibracyjne lub ubijaki mechaniczne do zagęszczania w miejscach trudnodostępnych.</w:t>
      </w:r>
    </w:p>
    <w:p w:rsidR="00D10206" w:rsidRPr="003C35D2" w:rsidRDefault="00D10206" w:rsidP="00D10206">
      <w:pPr>
        <w:numPr>
          <w:ilvl w:val="0"/>
          <w:numId w:val="16"/>
        </w:numPr>
        <w:shd w:val="clear" w:color="auto" w:fill="FFFFFF"/>
        <w:tabs>
          <w:tab w:val="left" w:pos="365"/>
        </w:tabs>
        <w:ind w:left="900" w:right="98"/>
        <w:rPr>
          <w:color w:val="000000"/>
          <w:spacing w:val="-6"/>
          <w:sz w:val="16"/>
          <w:szCs w:val="16"/>
        </w:rPr>
        <w:sectPr w:rsidR="00D10206" w:rsidRPr="003C35D2" w:rsidSect="00C55192">
          <w:pgSz w:w="11947" w:h="16853"/>
          <w:pgMar w:top="864" w:right="1114" w:bottom="1214" w:left="1080" w:header="708" w:footer="708" w:gutter="0"/>
          <w:cols w:space="60"/>
          <w:noEndnote/>
        </w:sectPr>
      </w:pPr>
    </w:p>
    <w:p w:rsidR="00D10206" w:rsidRPr="003C35D2" w:rsidRDefault="00D10206" w:rsidP="00D10206">
      <w:pPr>
        <w:shd w:val="clear" w:color="auto" w:fill="FFFFFF"/>
        <w:tabs>
          <w:tab w:val="left" w:pos="197"/>
        </w:tabs>
        <w:spacing w:line="206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0"/>
          <w:sz w:val="16"/>
          <w:szCs w:val="16"/>
        </w:rPr>
        <w:lastRenderedPageBreak/>
        <w:t>4.</w:t>
      </w:r>
      <w:r w:rsidRPr="003C35D2">
        <w:rPr>
          <w:b/>
          <w:bCs/>
          <w:color w:val="000000"/>
          <w:sz w:val="16"/>
          <w:szCs w:val="16"/>
        </w:rPr>
        <w:tab/>
        <w:t>Transport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Ogólne wymagania dotyczące transportu podano </w:t>
      </w:r>
      <w:r w:rsidRPr="003C35D2">
        <w:rPr>
          <w:b/>
          <w:bCs/>
          <w:color w:val="000000"/>
          <w:sz w:val="16"/>
          <w:szCs w:val="16"/>
        </w:rPr>
        <w:t xml:space="preserve">w </w:t>
      </w:r>
      <w:r w:rsidRPr="003C35D2">
        <w:rPr>
          <w:color w:val="000000"/>
          <w:sz w:val="16"/>
          <w:szCs w:val="16"/>
        </w:rPr>
        <w:t>SST D.00.00.00. „Wymagania ogólne" pkt.4.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 w:hanging="283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 xml:space="preserve">4.1.Transport kruszywa może odbywać się dowolnymi samochodami samowyładowczymi </w:t>
      </w:r>
      <w:r w:rsidRPr="003C35D2">
        <w:rPr>
          <w:b/>
          <w:bCs/>
          <w:color w:val="000000"/>
          <w:spacing w:val="-1"/>
          <w:sz w:val="16"/>
          <w:szCs w:val="16"/>
        </w:rPr>
        <w:t xml:space="preserve">w </w:t>
      </w:r>
      <w:r w:rsidRPr="003C35D2">
        <w:rPr>
          <w:color w:val="000000"/>
          <w:spacing w:val="-1"/>
          <w:sz w:val="16"/>
          <w:szCs w:val="16"/>
        </w:rPr>
        <w:t xml:space="preserve">sposób zabezpieczający je przed </w:t>
      </w:r>
      <w:r w:rsidRPr="003C35D2">
        <w:rPr>
          <w:color w:val="000000"/>
          <w:sz w:val="16"/>
          <w:szCs w:val="16"/>
        </w:rPr>
        <w:t xml:space="preserve">zanieczyszczeniem, zmieszaniem </w:t>
      </w:r>
      <w:r w:rsidRPr="003C35D2">
        <w:rPr>
          <w:b/>
          <w:bCs/>
          <w:color w:val="000000"/>
          <w:sz w:val="16"/>
          <w:szCs w:val="16"/>
        </w:rPr>
        <w:t xml:space="preserve">z </w:t>
      </w:r>
      <w:r w:rsidRPr="003C35D2">
        <w:rPr>
          <w:color w:val="000000"/>
          <w:sz w:val="16"/>
          <w:szCs w:val="16"/>
        </w:rPr>
        <w:t>innymi materiałami, nadmiernym wysuszeniem lub zawilgoceniem.</w:t>
      </w:r>
    </w:p>
    <w:p w:rsidR="00D10206" w:rsidRPr="003C35D2" w:rsidRDefault="00D10206" w:rsidP="00D10206">
      <w:pPr>
        <w:shd w:val="clear" w:color="auto" w:fill="FFFFFF"/>
        <w:tabs>
          <w:tab w:val="left" w:pos="197"/>
        </w:tabs>
        <w:spacing w:line="206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8"/>
          <w:sz w:val="16"/>
          <w:szCs w:val="16"/>
        </w:rPr>
        <w:t>5.</w:t>
      </w:r>
      <w:r w:rsidRPr="003C35D2">
        <w:rPr>
          <w:b/>
          <w:bCs/>
          <w:color w:val="000000"/>
          <w:sz w:val="16"/>
          <w:szCs w:val="16"/>
        </w:rPr>
        <w:tab/>
      </w:r>
      <w:r w:rsidRPr="003C35D2">
        <w:rPr>
          <w:b/>
          <w:bCs/>
          <w:color w:val="000000"/>
          <w:spacing w:val="-1"/>
          <w:sz w:val="16"/>
          <w:szCs w:val="16"/>
        </w:rPr>
        <w:t>Wykonanie robót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 xml:space="preserve">Ogólne zasady wykonania robót podano </w:t>
      </w:r>
      <w:r w:rsidRPr="003C35D2">
        <w:rPr>
          <w:b/>
          <w:bCs/>
          <w:color w:val="000000"/>
          <w:spacing w:val="-1"/>
          <w:sz w:val="16"/>
          <w:szCs w:val="16"/>
        </w:rPr>
        <w:t xml:space="preserve">w </w:t>
      </w:r>
      <w:r w:rsidRPr="003C35D2">
        <w:rPr>
          <w:color w:val="000000"/>
          <w:spacing w:val="-1"/>
          <w:sz w:val="16"/>
          <w:szCs w:val="16"/>
        </w:rPr>
        <w:t xml:space="preserve">SST D.00.00.00. „Wymagania ogólne" pkt.5. </w:t>
      </w:r>
      <w:r w:rsidRPr="003C35D2">
        <w:rPr>
          <w:b/>
          <w:bCs/>
          <w:color w:val="000000"/>
          <w:sz w:val="16"/>
          <w:szCs w:val="16"/>
        </w:rPr>
        <w:t>5.1.Przygotowanie podłoża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jc w:val="both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Podłoże pod podbudowę powinno spełniać wymagania określone w SST D.04.01.01. „Profilowanie i zagęszczanie podłoża </w:t>
      </w:r>
      <w:r w:rsidRPr="003C35D2">
        <w:rPr>
          <w:b/>
          <w:bCs/>
          <w:color w:val="000000"/>
          <w:sz w:val="16"/>
          <w:szCs w:val="16"/>
        </w:rPr>
        <w:t xml:space="preserve">w </w:t>
      </w:r>
      <w:r w:rsidRPr="003C35D2">
        <w:rPr>
          <w:color w:val="000000"/>
          <w:sz w:val="16"/>
          <w:szCs w:val="16"/>
        </w:rPr>
        <w:t xml:space="preserve">korycie". Podbudowa powinna być wytyczona </w:t>
      </w:r>
      <w:r w:rsidRPr="003C35D2">
        <w:rPr>
          <w:b/>
          <w:bCs/>
          <w:color w:val="000000"/>
          <w:sz w:val="16"/>
          <w:szCs w:val="16"/>
        </w:rPr>
        <w:t xml:space="preserve">w </w:t>
      </w:r>
      <w:r w:rsidRPr="003C35D2">
        <w:rPr>
          <w:color w:val="000000"/>
          <w:sz w:val="16"/>
          <w:szCs w:val="16"/>
        </w:rPr>
        <w:t xml:space="preserve">sposób umożliwiający jej wykonanie zgodnie z Dokumentacją Projektową lub według zaleceń Inspektora Nadzoru z tolerancjami określonymi w niniejszej SST. Paliki i szpili do prawidłowego ukształtowania podbudowy powinny być przygotowane wcześniej. Paliki lub szpilki powinny być ustawione wzdłuż osi drogi i w rzędach równoległych do osi drogi lub </w:t>
      </w:r>
      <w:r w:rsidRPr="003C35D2">
        <w:rPr>
          <w:b/>
          <w:bCs/>
          <w:color w:val="000000"/>
          <w:sz w:val="16"/>
          <w:szCs w:val="16"/>
        </w:rPr>
        <w:t xml:space="preserve">w </w:t>
      </w:r>
      <w:r w:rsidRPr="003C35D2">
        <w:rPr>
          <w:color w:val="000000"/>
          <w:sz w:val="16"/>
          <w:szCs w:val="16"/>
        </w:rPr>
        <w:t>inny sposób uzgodniony z Inspektorem Nadzoru. Rozmieszczenie palików lub szpilek powinno umożliwiać naciągnięcie sznurków do wytyczania robót w odstępach nie większych niż lOm.</w:t>
      </w:r>
    </w:p>
    <w:p w:rsidR="00D10206" w:rsidRPr="003C35D2" w:rsidRDefault="00D10206" w:rsidP="00D10206">
      <w:pPr>
        <w:shd w:val="clear" w:color="auto" w:fill="FFFFFF"/>
        <w:tabs>
          <w:tab w:val="left" w:pos="293"/>
        </w:tabs>
        <w:spacing w:line="206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2"/>
          <w:sz w:val="16"/>
          <w:szCs w:val="16"/>
        </w:rPr>
        <w:t>5.2.</w:t>
      </w:r>
      <w:r w:rsidRPr="003C35D2">
        <w:rPr>
          <w:b/>
          <w:bCs/>
          <w:color w:val="000000"/>
          <w:sz w:val="16"/>
          <w:szCs w:val="16"/>
        </w:rPr>
        <w:tab/>
      </w:r>
      <w:r w:rsidRPr="003C35D2">
        <w:rPr>
          <w:b/>
          <w:bCs/>
          <w:color w:val="000000"/>
          <w:spacing w:val="-1"/>
          <w:sz w:val="16"/>
          <w:szCs w:val="16"/>
        </w:rPr>
        <w:t>Wytwarzanie mieszanki kruszywa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jc w:val="both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Mieszankę kruszywa o ściśle określonym uziarnieniu i wilgotności optymalnej należy wytwarzać w mieszarkach stacjonarnych </w:t>
      </w:r>
      <w:r w:rsidRPr="003C35D2">
        <w:rPr>
          <w:color w:val="000000"/>
          <w:spacing w:val="-1"/>
          <w:sz w:val="16"/>
          <w:szCs w:val="16"/>
        </w:rPr>
        <w:t xml:space="preserve">gwarantujących otrzymanie jednorodnej mieszanki. Ze względu na konieczność zapewnienia jednorodności materiału nie dopuszcza się </w:t>
      </w:r>
      <w:r w:rsidRPr="003C35D2">
        <w:rPr>
          <w:color w:val="000000"/>
          <w:sz w:val="16"/>
          <w:szCs w:val="16"/>
        </w:rPr>
        <w:t>wytwarzania mieszanki przez mieszanie poszczególnych frakcji na drodze. Mieszanka po wyprodukowaniu powinna być od razu transportowana na miejsce wbudowania w sposób przeciwdziałający segregacji i nadmiernemu wysychaniu.</w:t>
      </w:r>
    </w:p>
    <w:p w:rsidR="00D10206" w:rsidRPr="003C35D2" w:rsidRDefault="00D10206" w:rsidP="00D10206">
      <w:pPr>
        <w:shd w:val="clear" w:color="auto" w:fill="FFFFFF"/>
        <w:tabs>
          <w:tab w:val="left" w:pos="293"/>
        </w:tabs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>5.3.</w:t>
      </w:r>
      <w:r w:rsidRPr="003C35D2">
        <w:rPr>
          <w:color w:val="000000"/>
          <w:sz w:val="16"/>
          <w:szCs w:val="16"/>
        </w:rPr>
        <w:tab/>
      </w:r>
      <w:r w:rsidRPr="003C35D2">
        <w:rPr>
          <w:b/>
          <w:bCs/>
          <w:color w:val="000000"/>
          <w:spacing w:val="-1"/>
          <w:sz w:val="16"/>
          <w:szCs w:val="16"/>
        </w:rPr>
        <w:t>Wbudowanie mieszanki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Mieszanka kruszywa powinna być rozkładana w warstwie o jednakowej grubości, takiej, aby jej ostateczna grubość po zagęszczeniu była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równa grubości projektowanej. Grubość pojedynczo układanej warstwy nie może przekraczać 20 cm po zagęszczeniu. Warstwa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podbudowy powinna być rozłożona w sposób zapewniający osiągnięcie wymaganych spadków i rzędnych wysokościowych.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 miejscach gdzie widoczna jest segregacja kruszywa należy przed zagęszczeniem wymienić kruszywo na materiał o odpowiednich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właściwościach.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^. 4. Zagęszczenie mieszanki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 w:firstLine="110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odbudowę należy zagęszczać odpowiednim sprzętem zgodnie z pkt.3 przy zachowaniu wilgotności optymalnej. Zagęszczenie podbudowy powinno być równomierne na całej szerokości. Wskaźnik zagęszczenia podbudowy według N-77/8931-12 powinien wynosić 1,0. Nośność podbudowy badana według BN-8931-02 (płytą VSS o średnicy 30cm) powinna odpowiadać warunkom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moduł pierwotny El &gt; 80 Mpa</w:t>
      </w:r>
    </w:p>
    <w:p w:rsidR="00D10206" w:rsidRPr="003C35D2" w:rsidRDefault="00D10206" w:rsidP="00D10206">
      <w:pPr>
        <w:shd w:val="clear" w:color="auto" w:fill="FFFFFF"/>
        <w:tabs>
          <w:tab w:val="left" w:pos="3533"/>
        </w:tabs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moduł wtórny E2 &gt; 140 Mpa</w:t>
      </w:r>
      <w:r w:rsidRPr="003C35D2">
        <w:rPr>
          <w:color w:val="000000"/>
          <w:sz w:val="16"/>
          <w:szCs w:val="16"/>
        </w:rPr>
        <w:tab/>
      </w:r>
      <w:r w:rsidRPr="003C35D2">
        <w:rPr>
          <w:color w:val="000000"/>
          <w:spacing w:val="-1"/>
          <w:sz w:val="16"/>
          <w:szCs w:val="16"/>
        </w:rPr>
        <w:t>oraz Io = E2/E1 &lt; 2,2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 xml:space="preserve">moduł odkształcenia należy wyznaczyć dla przyrostu obciążenia od 0,25 - 0,35 Mpa. </w:t>
      </w:r>
      <w:r w:rsidRPr="003C35D2">
        <w:rPr>
          <w:color w:val="000000"/>
          <w:sz w:val="16"/>
          <w:szCs w:val="16"/>
        </w:rPr>
        <w:t>Obliczenie wyników według wzoru :</w:t>
      </w:r>
    </w:p>
    <w:p w:rsidR="00D10206" w:rsidRPr="003C35D2" w:rsidRDefault="00D10206" w:rsidP="00D10206">
      <w:pPr>
        <w:shd w:val="clear" w:color="auto" w:fill="FFFFFF"/>
        <w:spacing w:before="226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E1, E2 = 3Ap/4As xD</w:t>
      </w:r>
    </w:p>
    <w:p w:rsidR="00D10206" w:rsidRPr="003C35D2" w:rsidRDefault="00D10206" w:rsidP="00D10206">
      <w:pPr>
        <w:shd w:val="clear" w:color="auto" w:fill="FFFFFF"/>
        <w:spacing w:before="67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gdzie : D - średnica płyty (mm), Ap - przyrost obciążenia (Mpa), As - przyrost odkształcenia (mm)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5.5.Utrzymanie podbudowy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Podbudowa po wykonaniu, a przed ułożeniem następnej warstwy powinna być utrzymana w dobrym stanie. Jeżeli Wykonawca będzie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wykorzystywał, za zgodą Inspektora Nadzoru, gotową podbudowę do ruchu budowlanego, to jest obowiązany naprawić wszelkie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uszkodzenia podbudowy spowodowane przez ten ruch. Koszt napraw wynikłych z niewłaściwego utrzymania podbudowy obciąża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Wykonawcę robót.</w:t>
      </w:r>
    </w:p>
    <w:p w:rsidR="00D10206" w:rsidRPr="003C35D2" w:rsidRDefault="00D10206" w:rsidP="00D10206">
      <w:pPr>
        <w:shd w:val="clear" w:color="auto" w:fill="FFFFFF"/>
        <w:tabs>
          <w:tab w:val="left" w:pos="197"/>
        </w:tabs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0"/>
          <w:sz w:val="16"/>
          <w:szCs w:val="16"/>
        </w:rPr>
        <w:t>6.</w:t>
      </w:r>
      <w:r w:rsidRPr="003C35D2">
        <w:rPr>
          <w:color w:val="000000"/>
          <w:sz w:val="16"/>
          <w:szCs w:val="16"/>
        </w:rPr>
        <w:tab/>
        <w:t>Kontrola jakości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Ogólne zasady kontroli jakości robót podano w SST D.00.00.00. „Wymagania ogólne" pkt.6.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6.1.Badania przed rozpoczęciem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Przed przystąpieniem do robót Wykonawca powinien wykonać badania kruszyw przeznaczonych do wykonania podbudowy i wyniki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tych badań przedstawić Inspektorowi Nadzoru w celu akceptacji materiałów. Badania te powinny obejmować wszelkie właściwości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 w:firstLine="110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 xml:space="preserve">aiszywa określone w pkt.2.1. </w:t>
      </w:r>
      <w:r w:rsidRPr="003C35D2">
        <w:rPr>
          <w:color w:val="000000"/>
          <w:sz w:val="16"/>
          <w:szCs w:val="16"/>
        </w:rPr>
        <w:t>„.2.Badania w czasie robót</w:t>
      </w:r>
    </w:p>
    <w:p w:rsidR="00D10206" w:rsidRPr="003C35D2" w:rsidRDefault="00D10206" w:rsidP="00D10206">
      <w:pPr>
        <w:numPr>
          <w:ilvl w:val="0"/>
          <w:numId w:val="17"/>
        </w:numPr>
        <w:shd w:val="clear" w:color="auto" w:fill="FFFFFF"/>
        <w:tabs>
          <w:tab w:val="left" w:pos="307"/>
        </w:tabs>
        <w:spacing w:line="202" w:lineRule="exact"/>
        <w:ind w:left="900" w:right="98" w:hanging="283"/>
        <w:rPr>
          <w:color w:val="000000"/>
          <w:spacing w:val="-4"/>
          <w:sz w:val="16"/>
          <w:szCs w:val="16"/>
        </w:rPr>
      </w:pPr>
      <w:r w:rsidRPr="003C35D2">
        <w:rPr>
          <w:color w:val="000000"/>
          <w:sz w:val="16"/>
          <w:szCs w:val="16"/>
        </w:rPr>
        <w:t>kontrola uziarnienia rozłożonego kruszywa powinna być przeprowadzana 2 razy na każdej dziennej działce roboczej za pomocą analizy sitowej; wyniki powinny być zgodne z pkt.2.2.1.</w:t>
      </w:r>
    </w:p>
    <w:p w:rsidR="00D10206" w:rsidRPr="003C35D2" w:rsidRDefault="00D10206" w:rsidP="00D10206">
      <w:pPr>
        <w:numPr>
          <w:ilvl w:val="0"/>
          <w:numId w:val="17"/>
        </w:numPr>
        <w:shd w:val="clear" w:color="auto" w:fill="FFFFFF"/>
        <w:tabs>
          <w:tab w:val="left" w:pos="307"/>
        </w:tabs>
        <w:spacing w:line="202" w:lineRule="exact"/>
        <w:ind w:left="900" w:right="98"/>
        <w:rPr>
          <w:color w:val="000000"/>
          <w:spacing w:val="-3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wilgotność materiału kontroluje się według PN-B-06714/17; do kontroli należy pobierać 2 próbki z każdej dziennej działki roboczej</w:t>
      </w:r>
    </w:p>
    <w:p w:rsidR="00D10206" w:rsidRPr="003C35D2" w:rsidRDefault="00D10206" w:rsidP="00D10206">
      <w:pPr>
        <w:numPr>
          <w:ilvl w:val="0"/>
          <w:numId w:val="17"/>
        </w:numPr>
        <w:shd w:val="clear" w:color="auto" w:fill="FFFFFF"/>
        <w:tabs>
          <w:tab w:val="left" w:pos="307"/>
        </w:tabs>
        <w:spacing w:line="202" w:lineRule="exact"/>
        <w:ind w:left="900" w:right="98" w:hanging="283"/>
        <w:rPr>
          <w:color w:val="000000"/>
          <w:spacing w:val="-8"/>
          <w:sz w:val="16"/>
          <w:szCs w:val="16"/>
        </w:rPr>
      </w:pPr>
      <w:r w:rsidRPr="003C35D2">
        <w:rPr>
          <w:color w:val="000000"/>
          <w:sz w:val="16"/>
          <w:szCs w:val="16"/>
        </w:rPr>
        <w:t>kontrolę zagęszczania i nośności podbudowy należy przeprowadzać 2 razy na każdej działce roboczej; powinna być zgodna z wymaganiami podanymi w pkt.5.4.</w:t>
      </w:r>
    </w:p>
    <w:p w:rsidR="00D10206" w:rsidRPr="003C35D2" w:rsidRDefault="00D10206" w:rsidP="00D10206">
      <w:pPr>
        <w:numPr>
          <w:ilvl w:val="0"/>
          <w:numId w:val="17"/>
        </w:numPr>
        <w:shd w:val="clear" w:color="auto" w:fill="FFFFFF"/>
        <w:tabs>
          <w:tab w:val="left" w:pos="307"/>
        </w:tabs>
        <w:spacing w:line="202" w:lineRule="exact"/>
        <w:ind w:left="900" w:right="98" w:hanging="283"/>
        <w:rPr>
          <w:color w:val="000000"/>
          <w:spacing w:val="-3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 xml:space="preserve">właściwości kruszywa obejmujące ocenę wszystkich właściwcści określonych w pkt.2.2.2. należy badać dla każdej partii kruszywa i </w:t>
      </w:r>
      <w:r w:rsidRPr="003C35D2">
        <w:rPr>
          <w:color w:val="000000"/>
          <w:sz w:val="16"/>
          <w:szCs w:val="16"/>
        </w:rPr>
        <w:t>przy każdej zmianie kruszywa</w:t>
      </w:r>
    </w:p>
    <w:p w:rsidR="00D10206" w:rsidRPr="003C35D2" w:rsidRDefault="00D10206" w:rsidP="00D10206">
      <w:pPr>
        <w:numPr>
          <w:ilvl w:val="0"/>
          <w:numId w:val="17"/>
        </w:numPr>
        <w:shd w:val="clear" w:color="auto" w:fill="FFFFFF"/>
        <w:tabs>
          <w:tab w:val="left" w:pos="307"/>
        </w:tabs>
        <w:spacing w:line="202" w:lineRule="exact"/>
        <w:ind w:left="900" w:right="98" w:hanging="283"/>
        <w:rPr>
          <w:color w:val="000000"/>
          <w:spacing w:val="-3"/>
          <w:sz w:val="16"/>
          <w:szCs w:val="16"/>
        </w:rPr>
      </w:pPr>
      <w:r w:rsidRPr="003C35D2">
        <w:rPr>
          <w:color w:val="000000"/>
          <w:sz w:val="16"/>
          <w:szCs w:val="16"/>
        </w:rPr>
        <w:t>kontrola grubości poszczególnych warstw podbudowy polega na bezpośrednim pomiarze w końcowej fazie zagęszczania co 50m i miejscach wątpliwych; dopuszczalne odchylenie w grubości w przekroju ± 10% grubości projektowanej</w:t>
      </w:r>
    </w:p>
    <w:p w:rsidR="00D10206" w:rsidRPr="003C35D2" w:rsidRDefault="00D10206" w:rsidP="00D10206">
      <w:pPr>
        <w:numPr>
          <w:ilvl w:val="0"/>
          <w:numId w:val="17"/>
        </w:numPr>
        <w:shd w:val="clear" w:color="auto" w:fill="FFFFFF"/>
        <w:tabs>
          <w:tab w:val="left" w:pos="307"/>
        </w:tabs>
        <w:spacing w:line="202" w:lineRule="exact"/>
        <w:ind w:left="900" w:right="98" w:hanging="283"/>
        <w:rPr>
          <w:color w:val="000000"/>
          <w:spacing w:val="-2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 xml:space="preserve">kontrola szerokości podbudowy i jej obramowania polega na bezpośrednich pomiarach co lOOm; odchylenia szerokości mierzonej od </w:t>
      </w:r>
      <w:r w:rsidRPr="003C35D2">
        <w:rPr>
          <w:color w:val="000000"/>
          <w:sz w:val="16"/>
          <w:szCs w:val="16"/>
        </w:rPr>
        <w:t>osi drogi nie powinny przekraczać + 1 Ocm w stosunku do szerokości projektowanej</w:t>
      </w:r>
    </w:p>
    <w:p w:rsidR="00D10206" w:rsidRPr="003C35D2" w:rsidRDefault="00D10206" w:rsidP="00D10206">
      <w:pPr>
        <w:numPr>
          <w:ilvl w:val="0"/>
          <w:numId w:val="17"/>
        </w:numPr>
        <w:shd w:val="clear" w:color="auto" w:fill="FFFFFF"/>
        <w:tabs>
          <w:tab w:val="left" w:pos="307"/>
        </w:tabs>
        <w:spacing w:line="202" w:lineRule="exact"/>
        <w:ind w:left="900" w:right="98"/>
        <w:rPr>
          <w:color w:val="000000"/>
          <w:spacing w:val="-5"/>
          <w:sz w:val="16"/>
          <w:szCs w:val="16"/>
        </w:rPr>
      </w:pPr>
      <w:r w:rsidRPr="003C35D2">
        <w:rPr>
          <w:color w:val="000000"/>
          <w:sz w:val="16"/>
          <w:szCs w:val="16"/>
        </w:rPr>
        <w:t>kontrola rzędnych niwelety za pomocą instrumentu niwelacyjnego co 20m; dopuszczalne odchyłki - lem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h)  kontrolę spadków poprzecznych dokonuje się łatą profilową z poziomicą co 20m; dopuszczalne odchyłki spadku ±0,5%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i)   kontrola równości w przekroju podłużnym mierzona łatą 4-metrową zgodnie z BN-68/8931-04 co 50m; dopuszczalne nierówności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 w:firstLine="302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pod łatą 11 mm j)   kontrola równości poprzecznej mierzona 4-metrową łatą zgodnie z BN-68/8931-04 co 50m; dopuszczalne odchyłki pod łatą 1 Imm </w:t>
      </w:r>
      <w:r w:rsidRPr="003C35D2">
        <w:rPr>
          <w:color w:val="000000"/>
          <w:spacing w:val="-2"/>
          <w:sz w:val="16"/>
          <w:szCs w:val="16"/>
        </w:rPr>
        <w:t>k)   kontrola ukształtowania osi podbudowy w planie sprawdzana co 1 OOm oraz dodatkowo w punktach głównych łuków poziomych; nie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 w:firstLine="293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 xml:space="preserve">może być przesunięta w stosunku do osi projektowanej o więcej niż ± 5cm </w:t>
      </w:r>
      <w:r w:rsidRPr="003C35D2">
        <w:rPr>
          <w:color w:val="000000"/>
          <w:sz w:val="16"/>
          <w:szCs w:val="16"/>
        </w:rPr>
        <w:t>6.3.Zasady postępowania z wadliwie wykonanymi odcinkami podbudowy 6.3.1.Niewłaściwe cechy geometryczne podbudowy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jc w:val="both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 xml:space="preserve">Wszystkie powierzclmie podbudowy, które wykazują większe odchylenia cech geometrycznych od określonych w pkt.6.2. powinny być </w:t>
      </w:r>
      <w:r w:rsidRPr="003C35D2">
        <w:rPr>
          <w:color w:val="000000"/>
          <w:sz w:val="16"/>
          <w:szCs w:val="16"/>
        </w:rPr>
        <w:t>naprawione przez spulchnienie lub zerwanie do głębokości co najmniej lOcm, wyrównane i powtórnie zagęszczenie. Dodanie nowego materiału bez spulchnienia wykonanej warstwy jest niedopuszczalne.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jc w:val="both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 xml:space="preserve">Jeżeli szerokość podbudowy jest mniejsza od szerokości projektowanej to Wykonawca powinien na własny koszt poszerzyć podbudowę </w:t>
      </w:r>
      <w:r w:rsidRPr="003C35D2">
        <w:rPr>
          <w:color w:val="000000"/>
          <w:sz w:val="16"/>
          <w:szCs w:val="16"/>
        </w:rPr>
        <w:lastRenderedPageBreak/>
        <w:t>przez spulchnienie warstwy na pełną głębokość do połowy szerokości pasa ruchu, dołożenie materiału i ponowne zagęszczenie.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jc w:val="both"/>
        <w:rPr>
          <w:sz w:val="16"/>
          <w:szCs w:val="16"/>
        </w:rPr>
        <w:sectPr w:rsidR="00D10206" w:rsidRPr="003C35D2" w:rsidSect="00C55192">
          <w:pgSz w:w="12053" w:h="16925"/>
          <w:pgMar w:top="1114" w:right="1464" w:bottom="682" w:left="1080" w:header="708" w:footer="708" w:gutter="0"/>
          <w:cols w:space="60"/>
          <w:noEndnote/>
        </w:sectPr>
      </w:pP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lastRenderedPageBreak/>
        <w:t>6.3.2.Niewłaściwa grubość podbudowy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Na wszystkich powierzchniach wadliwych pod względem grubości Wykonawca wykona naprawę podbudowy. Powierzchnie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powinny być naprawiane przez spulchnienie lub wybranie warstwy na odpowiednią głębokość zgodnie z decyzją Inspektora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Nadzoru, uzupełnione nowym materiałem o odpowiednich właściwościach i ponownie zagęszczone. Roboty te Wykonawca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 na własny koszt Po wykonaniu tych robót nastąpi ponowny pomiar i ocena grubości warstwy na koszt Wykonawcy.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6.3.3.Niewłaściwe zagęszczenie podbudowy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Wszystkie wyniki badań zagęszczenia warstwy podbudowy powinny dać prawidłowe wyniki.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 przypadku, gdy jakiekolwiek badanie wskaźnika zagęszczenia gruntu dało wynik negatywny, warstwę należy zerwać 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wymienić na nową na koszt Wykonawcy.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6.3.4.Niewłaściwa nośność podbudowy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Jeżeli  nośność podbudowy będzie mniejsza od wymaganej, to Wykonawca wykona wszelkie roboty niezbędne do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zapewnienia wymaganej nośności, zalecone przez Inspektora Nadzoru.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Koszty dodatkowych robót poniesie Wykonawca tylko wtedy, gdy zaniżenie nośności podbudowy wynikło z niewłaściwego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wykonania robót przez Wykonawcę.</w:t>
      </w:r>
    </w:p>
    <w:p w:rsidR="00D10206" w:rsidRPr="003C35D2" w:rsidRDefault="00D10206" w:rsidP="00D10206">
      <w:pPr>
        <w:shd w:val="clear" w:color="auto" w:fill="FFFFFF"/>
        <w:tabs>
          <w:tab w:val="left" w:pos="187"/>
        </w:tabs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8"/>
          <w:sz w:val="16"/>
          <w:szCs w:val="16"/>
        </w:rPr>
        <w:t>7.</w:t>
      </w:r>
      <w:r w:rsidRPr="003C35D2">
        <w:rPr>
          <w:color w:val="000000"/>
          <w:sz w:val="16"/>
          <w:szCs w:val="16"/>
        </w:rPr>
        <w:tab/>
      </w:r>
      <w:r w:rsidRPr="003C35D2">
        <w:rPr>
          <w:b/>
          <w:bCs/>
          <w:color w:val="000000"/>
          <w:spacing w:val="-2"/>
          <w:sz w:val="16"/>
          <w:szCs w:val="16"/>
        </w:rPr>
        <w:t>Obmiar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Ogólne zasady obmiaru robót podano w SST D.00.00.00. „Wymagania ogólne" pkt.7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2"/>
          <w:sz w:val="16"/>
          <w:szCs w:val="16"/>
        </w:rPr>
        <w:t>7.1.Jednostka obmiarowa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Jednostką obmiarowa jest Im</w:t>
      </w:r>
      <w:r w:rsidRPr="003C35D2">
        <w:rPr>
          <w:color w:val="000000"/>
          <w:spacing w:val="-1"/>
          <w:sz w:val="16"/>
          <w:szCs w:val="16"/>
          <w:vertAlign w:val="superscript"/>
        </w:rPr>
        <w:t>2</w:t>
      </w:r>
      <w:r w:rsidRPr="003C35D2">
        <w:rPr>
          <w:color w:val="000000"/>
          <w:spacing w:val="-1"/>
          <w:sz w:val="16"/>
          <w:szCs w:val="16"/>
        </w:rPr>
        <w:t xml:space="preserve"> (metr kwadratowy) podbudowy o grubości określonej w pkt. </w:t>
      </w:r>
      <w:r w:rsidRPr="003C35D2">
        <w:rPr>
          <w:b/>
          <w:bCs/>
          <w:color w:val="000000"/>
          <w:spacing w:val="-1"/>
          <w:sz w:val="16"/>
          <w:szCs w:val="16"/>
        </w:rPr>
        <w:t>1</w:t>
      </w:r>
      <w:r w:rsidRPr="003C35D2">
        <w:rPr>
          <w:color w:val="000000"/>
          <w:spacing w:val="-1"/>
          <w:sz w:val="16"/>
          <w:szCs w:val="16"/>
        </w:rPr>
        <w:t>.3.</w:t>
      </w:r>
    </w:p>
    <w:p w:rsidR="00D10206" w:rsidRPr="003C35D2" w:rsidRDefault="00D10206" w:rsidP="00D10206">
      <w:pPr>
        <w:shd w:val="clear" w:color="auto" w:fill="FFFFFF"/>
        <w:tabs>
          <w:tab w:val="left" w:pos="187"/>
        </w:tabs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8"/>
          <w:sz w:val="16"/>
          <w:szCs w:val="16"/>
        </w:rPr>
        <w:t>8.</w:t>
      </w:r>
      <w:r w:rsidRPr="003C35D2">
        <w:rPr>
          <w:b/>
          <w:bCs/>
          <w:color w:val="000000"/>
          <w:sz w:val="16"/>
          <w:szCs w:val="16"/>
        </w:rPr>
        <w:tab/>
      </w:r>
      <w:r w:rsidRPr="003C35D2">
        <w:rPr>
          <w:b/>
          <w:bCs/>
          <w:color w:val="000000"/>
          <w:spacing w:val="-2"/>
          <w:sz w:val="16"/>
          <w:szCs w:val="16"/>
        </w:rPr>
        <w:t>Odbiór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Ogólne zasady odbioru robót podano w SST D.00.00.00/ „Wymagania ogólne" pkt.8.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8.1.Roboty uznaje się za wykonane zgodnie z Dokumentacja Projektową i SST jeżeli wszystkie badania i pomiary według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pkt.6 dały wyniki pozytywne.</w:t>
      </w:r>
    </w:p>
    <w:p w:rsidR="00D10206" w:rsidRPr="003C35D2" w:rsidRDefault="00D10206" w:rsidP="00D10206">
      <w:pPr>
        <w:shd w:val="clear" w:color="auto" w:fill="FFFFFF"/>
        <w:tabs>
          <w:tab w:val="left" w:pos="187"/>
        </w:tabs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8"/>
          <w:sz w:val="16"/>
          <w:szCs w:val="16"/>
        </w:rPr>
        <w:t>9.</w:t>
      </w:r>
      <w:r w:rsidRPr="003C35D2">
        <w:rPr>
          <w:b/>
          <w:bCs/>
          <w:color w:val="000000"/>
          <w:sz w:val="16"/>
          <w:szCs w:val="16"/>
        </w:rPr>
        <w:tab/>
      </w:r>
      <w:r w:rsidRPr="003C35D2">
        <w:rPr>
          <w:b/>
          <w:bCs/>
          <w:color w:val="000000"/>
          <w:spacing w:val="-1"/>
          <w:sz w:val="16"/>
          <w:szCs w:val="16"/>
        </w:rPr>
        <w:t>Podstawa płatności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 xml:space="preserve">Ogólne ustalenia dotyczące podstawy płatności podano w SST D.00.00.00. „Wymagania ogólne" pkt.9. </w:t>
      </w:r>
      <w:r w:rsidRPr="003C35D2">
        <w:rPr>
          <w:b/>
          <w:bCs/>
          <w:color w:val="000000"/>
          <w:sz w:val="16"/>
          <w:szCs w:val="16"/>
        </w:rPr>
        <w:t xml:space="preserve">9.1.Cena jednostkowa </w:t>
      </w:r>
      <w:r w:rsidRPr="003C35D2">
        <w:rPr>
          <w:color w:val="000000"/>
          <w:sz w:val="16"/>
          <w:szCs w:val="16"/>
        </w:rPr>
        <w:t>Cena jednostkowa obejmuje: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06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z w:val="16"/>
          <w:szCs w:val="16"/>
        </w:rPr>
        <w:t>zakup i transport mieszanki lub kruszywa na miejsce składowania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06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przygotowanie mieszanki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06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z w:val="16"/>
          <w:szCs w:val="16"/>
        </w:rPr>
        <w:t>transport i rozłożenie w korycie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06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profilowanie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06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zagęszczenie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06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z w:val="16"/>
          <w:szCs w:val="16"/>
        </w:rPr>
        <w:t>badania materiałów, ewentualnie opracowanie recepty, wykonanie niezbędnych badań i pomiarów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06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oznakowanie robót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 xml:space="preserve">9.2.Projektowana iiość jednostek obmiarowych </w:t>
      </w:r>
      <w:r w:rsidRPr="003C35D2">
        <w:rPr>
          <w:color w:val="000000"/>
          <w:spacing w:val="-1"/>
          <w:sz w:val="16"/>
          <w:szCs w:val="16"/>
        </w:rPr>
        <w:t>Projektowana ilość jednostek obmiarowych wynosi</w:t>
      </w:r>
      <w:r>
        <w:rPr>
          <w:color w:val="000000"/>
          <w:spacing w:val="-1"/>
          <w:sz w:val="16"/>
          <w:szCs w:val="16"/>
        </w:rPr>
        <w:t xml:space="preserve"> -                                wg przedmiarów</w:t>
      </w:r>
    </w:p>
    <w:p w:rsidR="00D10206" w:rsidRPr="003C35D2" w:rsidRDefault="00D10206" w:rsidP="00D10206">
      <w:pPr>
        <w:shd w:val="clear" w:color="auto" w:fill="FFFFFF"/>
        <w:tabs>
          <w:tab w:val="left" w:pos="106"/>
          <w:tab w:val="left" w:pos="4243"/>
        </w:tabs>
        <w:spacing w:after="206" w:line="202" w:lineRule="exact"/>
        <w:ind w:left="900" w:right="98"/>
        <w:rPr>
          <w:sz w:val="16"/>
          <w:szCs w:val="16"/>
        </w:rPr>
        <w:sectPr w:rsidR="00D10206" w:rsidRPr="003C35D2" w:rsidSect="00C55192">
          <w:pgSz w:w="11923" w:h="16838"/>
          <w:pgMar w:top="1128" w:right="1445" w:bottom="2395" w:left="1080" w:header="708" w:footer="708" w:gutter="0"/>
          <w:cols w:space="60"/>
          <w:noEndnote/>
        </w:sectPr>
      </w:pPr>
    </w:p>
    <w:p w:rsidR="00D10206" w:rsidRPr="003C35D2" w:rsidRDefault="00D10206" w:rsidP="00D10206">
      <w:pPr>
        <w:shd w:val="clear" w:color="auto" w:fill="FFFFFF"/>
        <w:spacing w:line="202" w:lineRule="exact"/>
        <w:ind w:left="72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10. Przepisy </w:t>
      </w:r>
      <w:r w:rsidRPr="003C35D2">
        <w:rPr>
          <w:b/>
          <w:bCs/>
          <w:color w:val="000000"/>
          <w:sz w:val="16"/>
          <w:szCs w:val="16"/>
        </w:rPr>
        <w:t>związane</w:t>
      </w:r>
    </w:p>
    <w:p w:rsidR="00D10206" w:rsidRPr="003C35D2" w:rsidRDefault="00D10206" w:rsidP="00D10206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02" w:lineRule="exact"/>
        <w:ind w:left="720" w:right="-7311"/>
        <w:rPr>
          <w:color w:val="000000"/>
          <w:spacing w:val="-19"/>
          <w:sz w:val="16"/>
          <w:szCs w:val="16"/>
        </w:rPr>
      </w:pPr>
      <w:r w:rsidRPr="003C35D2">
        <w:rPr>
          <w:color w:val="000000"/>
          <w:sz w:val="16"/>
          <w:szCs w:val="16"/>
        </w:rPr>
        <w:t>PN-B-06714-12</w:t>
      </w:r>
    </w:p>
    <w:p w:rsidR="00D10206" w:rsidRPr="003C35D2" w:rsidRDefault="00D10206" w:rsidP="00D10206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02" w:lineRule="exact"/>
        <w:ind w:left="720" w:right="98"/>
        <w:rPr>
          <w:color w:val="000000"/>
          <w:spacing w:val="-11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PN-B-06714-15</w:t>
      </w:r>
    </w:p>
    <w:p w:rsidR="00D10206" w:rsidRPr="003C35D2" w:rsidRDefault="00D10206" w:rsidP="00D10206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02" w:lineRule="exact"/>
        <w:ind w:left="720" w:right="98"/>
        <w:rPr>
          <w:color w:val="000000"/>
          <w:spacing w:val="-11"/>
          <w:sz w:val="16"/>
          <w:szCs w:val="16"/>
        </w:rPr>
      </w:pPr>
      <w:r w:rsidRPr="003C35D2">
        <w:rPr>
          <w:color w:val="000000"/>
          <w:sz w:val="16"/>
          <w:szCs w:val="16"/>
        </w:rPr>
        <w:t>PN-B-06714-16</w:t>
      </w:r>
    </w:p>
    <w:p w:rsidR="00D10206" w:rsidRPr="003C35D2" w:rsidRDefault="00D10206" w:rsidP="00D10206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02" w:lineRule="exact"/>
        <w:ind w:left="720" w:right="98"/>
        <w:rPr>
          <w:color w:val="000000"/>
          <w:spacing w:val="-11"/>
          <w:sz w:val="16"/>
          <w:szCs w:val="16"/>
        </w:rPr>
      </w:pPr>
      <w:r w:rsidRPr="003C35D2">
        <w:rPr>
          <w:color w:val="000000"/>
          <w:sz w:val="16"/>
          <w:szCs w:val="16"/>
        </w:rPr>
        <w:t>PN-B-06714-17</w:t>
      </w:r>
    </w:p>
    <w:p w:rsidR="00D10206" w:rsidRPr="003C35D2" w:rsidRDefault="00D10206" w:rsidP="00D10206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02" w:lineRule="exact"/>
        <w:ind w:left="720" w:right="98"/>
        <w:rPr>
          <w:color w:val="000000"/>
          <w:spacing w:val="-12"/>
          <w:sz w:val="16"/>
          <w:szCs w:val="16"/>
        </w:rPr>
      </w:pPr>
      <w:r w:rsidRPr="003C35D2">
        <w:rPr>
          <w:color w:val="000000"/>
          <w:sz w:val="16"/>
          <w:szCs w:val="16"/>
        </w:rPr>
        <w:t>PN-B-06714-18</w:t>
      </w:r>
    </w:p>
    <w:p w:rsidR="00D10206" w:rsidRPr="003C35D2" w:rsidRDefault="00D10206" w:rsidP="00D10206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02" w:lineRule="exact"/>
        <w:ind w:left="720" w:right="98"/>
        <w:rPr>
          <w:color w:val="000000"/>
          <w:spacing w:val="-11"/>
          <w:sz w:val="16"/>
          <w:szCs w:val="16"/>
        </w:rPr>
      </w:pPr>
      <w:r w:rsidRPr="003C35D2">
        <w:rPr>
          <w:color w:val="000000"/>
          <w:sz w:val="16"/>
          <w:szCs w:val="16"/>
        </w:rPr>
        <w:t>PN-B-06714-19</w:t>
      </w:r>
    </w:p>
    <w:p w:rsidR="00D10206" w:rsidRPr="003C35D2" w:rsidRDefault="00D10206" w:rsidP="00D10206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02" w:lineRule="exact"/>
        <w:ind w:left="720" w:right="98"/>
        <w:rPr>
          <w:color w:val="000000"/>
          <w:spacing w:val="-13"/>
          <w:sz w:val="16"/>
          <w:szCs w:val="16"/>
        </w:rPr>
      </w:pPr>
      <w:r w:rsidRPr="003C35D2">
        <w:rPr>
          <w:color w:val="000000"/>
          <w:sz w:val="16"/>
          <w:szCs w:val="16"/>
        </w:rPr>
        <w:t>PN-B-06714-26</w:t>
      </w:r>
    </w:p>
    <w:p w:rsidR="00D10206" w:rsidRPr="003C35D2" w:rsidRDefault="00D10206" w:rsidP="00D10206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02" w:lineRule="exact"/>
        <w:ind w:left="720" w:right="98"/>
        <w:rPr>
          <w:color w:val="000000"/>
          <w:spacing w:val="-12"/>
          <w:sz w:val="16"/>
          <w:szCs w:val="16"/>
        </w:rPr>
      </w:pPr>
      <w:r w:rsidRPr="003C35D2">
        <w:rPr>
          <w:color w:val="000000"/>
          <w:sz w:val="16"/>
          <w:szCs w:val="16"/>
        </w:rPr>
        <w:t>PN-B-06714-42</w:t>
      </w:r>
    </w:p>
    <w:p w:rsidR="00D10206" w:rsidRPr="003C35D2" w:rsidRDefault="00D10206" w:rsidP="00D10206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02" w:lineRule="exact"/>
        <w:ind w:left="720" w:right="98"/>
        <w:rPr>
          <w:color w:val="000000"/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PN-B-11112 10.PN-S-06102 ll.BN-64-8931-01 </w:t>
      </w:r>
      <w:r w:rsidRPr="003C35D2">
        <w:rPr>
          <w:color w:val="000000"/>
          <w:spacing w:val="-1"/>
          <w:sz w:val="16"/>
          <w:szCs w:val="16"/>
        </w:rPr>
        <w:t xml:space="preserve">12.BN-68/8931-04 </w:t>
      </w:r>
      <w:r w:rsidRPr="003C35D2">
        <w:rPr>
          <w:color w:val="000000"/>
          <w:sz w:val="16"/>
          <w:szCs w:val="16"/>
        </w:rPr>
        <w:t>13.IBMJD1997 14.Dz.U. Nr43zl999r.</w:t>
      </w:r>
    </w:p>
    <w:p w:rsidR="00D10206" w:rsidRPr="003C35D2" w:rsidRDefault="00D10206" w:rsidP="00D10206">
      <w:pPr>
        <w:shd w:val="clear" w:color="auto" w:fill="FFFFFF"/>
        <w:spacing w:before="206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br w:type="column"/>
      </w:r>
      <w:r w:rsidRPr="003C35D2">
        <w:rPr>
          <w:color w:val="000000"/>
          <w:sz w:val="16"/>
          <w:szCs w:val="16"/>
        </w:rPr>
        <w:t>Kruszywa mineralne. Badania. Oznaczanie zawartości zanieczyszczeń obcych.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Kruszywa mineralne. Badania. Oznaczanie składu ziarnowego.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Kruszywa mineralne. Badania Oznaczanie kształtu ziarn.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Kruszywa mineralne. Badania. Oznaczanie wilgotności.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Kruszywa mineralne. Badania. Oznaczanie nasiąkliwości.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Kruszywa mineralne. Badania. Oznaczanie mrozoodporności metodą bezpośrednią.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Kruszywa mineralne. Badania. Oznaczanie zawartości zanieczyszczeń organicznych.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Kruszywa mineralne. Badania. Oznaczanie ścieralności w bębnie Los Angeles.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Kruszywa mineralne. Kruszywa łamane do nawierzchni drogowych.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Drogi samochodowe. Podbudowy z kruszyw stabilizowanych mechanicznie.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Drogi samochodowe. Oznaczanie wskaźnika piaskowego.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Pomiar równości nawierzchni planografem i łatą.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Katalog typowych konstrukcji nawierzchni podatnych i półsztywnych.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Rozporządzenie Ministra Transportu i Gospodarki Morskiej w sprawie warunków technicznych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jakim powinny odpowiadać drogi publiczne i ich usytuowanie.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  <w:sectPr w:rsidR="00D10206" w:rsidRPr="003C35D2" w:rsidSect="00C55192">
          <w:type w:val="continuous"/>
          <w:pgSz w:w="11923" w:h="16838"/>
          <w:pgMar w:top="1128" w:right="1709" w:bottom="2395" w:left="1080" w:header="708" w:footer="708" w:gutter="0"/>
          <w:cols w:num="2" w:space="708" w:equalWidth="0">
            <w:col w:w="2090" w:space="2"/>
            <w:col w:w="6960"/>
          </w:cols>
          <w:noEndnote/>
        </w:sectPr>
      </w:pPr>
    </w:p>
    <w:p w:rsidR="00D10206" w:rsidRPr="003C35D2" w:rsidRDefault="00D10206" w:rsidP="00D10206">
      <w:pPr>
        <w:spacing w:before="581"/>
        <w:ind w:left="900" w:right="98"/>
        <w:rPr>
          <w:sz w:val="16"/>
          <w:szCs w:val="16"/>
        </w:rPr>
      </w:pPr>
      <w:r w:rsidRPr="003C35D2">
        <w:rPr>
          <w:noProof/>
          <w:sz w:val="16"/>
          <w:szCs w:val="16"/>
        </w:rPr>
        <w:drawing>
          <wp:inline distT="0" distB="0" distL="0" distR="0">
            <wp:extent cx="1076325" cy="438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w w:val="76"/>
          <w:sz w:val="16"/>
          <w:szCs w:val="16"/>
        </w:rPr>
        <w:t>PrtOJEKtOV^AfECMAOZOROWAN!E</w:t>
      </w:r>
    </w:p>
    <w:p w:rsidR="00D10206" w:rsidRPr="003C35D2" w:rsidRDefault="00D10206" w:rsidP="00D10206">
      <w:pPr>
        <w:shd w:val="clear" w:color="auto" w:fill="FFFFFF"/>
        <w:spacing w:before="5" w:line="206" w:lineRule="exact"/>
        <w:ind w:left="900" w:right="98"/>
        <w:jc w:val="center"/>
        <w:rPr>
          <w:sz w:val="16"/>
          <w:szCs w:val="16"/>
        </w:rPr>
      </w:pPr>
      <w:r w:rsidRPr="003C35D2">
        <w:rPr>
          <w:color w:val="000000"/>
          <w:spacing w:val="-5"/>
          <w:w w:val="76"/>
          <w:sz w:val="16"/>
          <w:szCs w:val="16"/>
        </w:rPr>
        <w:t>ROBOT BUDOWLANYCH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jc w:val="center"/>
        <w:rPr>
          <w:sz w:val="16"/>
          <w:szCs w:val="16"/>
        </w:rPr>
      </w:pPr>
      <w:r w:rsidRPr="003C35D2">
        <w:rPr>
          <w:i/>
          <w:iCs/>
          <w:color w:val="000000"/>
          <w:spacing w:val="-5"/>
          <w:sz w:val="16"/>
          <w:szCs w:val="16"/>
        </w:rPr>
        <w:t>mgr ink. Dariusz Skórmcki</w:t>
      </w:r>
    </w:p>
    <w:p w:rsidR="00D10206" w:rsidRPr="003C35D2" w:rsidRDefault="00D10206" w:rsidP="00D10206">
      <w:pPr>
        <w:shd w:val="clear" w:color="auto" w:fill="FFFFFF"/>
        <w:ind w:left="900" w:right="98"/>
        <w:jc w:val="center"/>
        <w:rPr>
          <w:sz w:val="16"/>
          <w:szCs w:val="16"/>
        </w:rPr>
      </w:pPr>
      <w:r w:rsidRPr="003C35D2">
        <w:rPr>
          <w:color w:val="000000"/>
          <w:spacing w:val="-1"/>
          <w:w w:val="76"/>
          <w:sz w:val="16"/>
          <w:szCs w:val="16"/>
        </w:rPr>
        <w:t>86-900 Kozienice, ul. Radomska 56/18</w:t>
      </w:r>
    </w:p>
    <w:p w:rsidR="00D10206" w:rsidRPr="003C35D2" w:rsidRDefault="00D10206" w:rsidP="00D10206">
      <w:pPr>
        <w:shd w:val="clear" w:color="auto" w:fill="FFFFFF"/>
        <w:ind w:left="900" w:right="98"/>
        <w:jc w:val="center"/>
        <w:rPr>
          <w:sz w:val="16"/>
          <w:szCs w:val="16"/>
        </w:rPr>
      </w:pPr>
      <w:r w:rsidRPr="003C35D2">
        <w:rPr>
          <w:color w:val="000000"/>
          <w:spacing w:val="-7"/>
          <w:sz w:val="16"/>
          <w:szCs w:val="16"/>
        </w:rPr>
        <w:t>-i?2§a3G4S-     NIP 812-111-14-29</w:t>
      </w:r>
    </w:p>
    <w:p w:rsidR="00D10206" w:rsidRPr="003C35D2" w:rsidRDefault="00D10206" w:rsidP="00D10206">
      <w:pPr>
        <w:shd w:val="clear" w:color="auto" w:fill="FFFFFF"/>
        <w:ind w:left="900" w:right="98"/>
        <w:jc w:val="center"/>
        <w:rPr>
          <w:sz w:val="16"/>
          <w:szCs w:val="16"/>
        </w:rPr>
        <w:sectPr w:rsidR="00D10206" w:rsidRPr="003C35D2" w:rsidSect="00C55192">
          <w:type w:val="continuous"/>
          <w:pgSz w:w="11923" w:h="16838"/>
          <w:pgMar w:top="1128" w:right="1445" w:bottom="2395" w:left="1080" w:header="708" w:footer="708" w:gutter="0"/>
          <w:cols w:space="60"/>
          <w:noEndnote/>
        </w:sectPr>
      </w:pPr>
    </w:p>
    <w:p w:rsidR="00D10206" w:rsidRPr="003C35D2" w:rsidRDefault="00D10206" w:rsidP="00D10206">
      <w:pPr>
        <w:shd w:val="clear" w:color="auto" w:fill="FFFFFF"/>
        <w:ind w:left="900" w:right="98"/>
        <w:jc w:val="center"/>
        <w:rPr>
          <w:sz w:val="16"/>
          <w:szCs w:val="16"/>
        </w:rPr>
      </w:pPr>
      <w:r w:rsidRPr="003C35D2">
        <w:rPr>
          <w:color w:val="000000"/>
          <w:sz w:val="16"/>
          <w:szCs w:val="16"/>
          <w:u w:val="single"/>
        </w:rPr>
        <w:lastRenderedPageBreak/>
        <w:t>D.05.00.00. NAWIERZCHNIE</w:t>
      </w:r>
    </w:p>
    <w:p w:rsidR="00D10206" w:rsidRPr="003C35D2" w:rsidRDefault="00D10206" w:rsidP="00D10206">
      <w:pPr>
        <w:shd w:val="clear" w:color="auto" w:fill="FFFFFF"/>
        <w:spacing w:before="274"/>
        <w:ind w:left="900" w:right="98"/>
        <w:jc w:val="center"/>
        <w:rPr>
          <w:sz w:val="16"/>
          <w:szCs w:val="16"/>
        </w:rPr>
      </w:pPr>
      <w:r w:rsidRPr="003C35D2">
        <w:rPr>
          <w:color w:val="000000"/>
          <w:sz w:val="16"/>
          <w:szCs w:val="16"/>
          <w:u w:val="single"/>
        </w:rPr>
        <w:t>D.05.03.05. Nawierzchnia z betonu asfaltowego</w:t>
      </w:r>
    </w:p>
    <w:p w:rsidR="00D10206" w:rsidRPr="003C35D2" w:rsidRDefault="00D10206" w:rsidP="00D10206">
      <w:pPr>
        <w:shd w:val="clear" w:color="auto" w:fill="FFFFFF"/>
        <w:tabs>
          <w:tab w:val="left" w:pos="259"/>
        </w:tabs>
        <w:spacing w:before="422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2"/>
          <w:sz w:val="16"/>
          <w:szCs w:val="16"/>
        </w:rPr>
        <w:t>1.</w:t>
      </w:r>
      <w:r w:rsidRPr="003C35D2">
        <w:rPr>
          <w:b/>
          <w:bCs/>
          <w:color w:val="000000"/>
          <w:sz w:val="16"/>
          <w:szCs w:val="16"/>
        </w:rPr>
        <w:tab/>
      </w:r>
      <w:r w:rsidRPr="003C35D2">
        <w:rPr>
          <w:b/>
          <w:bCs/>
          <w:color w:val="000000"/>
          <w:spacing w:val="-2"/>
          <w:sz w:val="16"/>
          <w:szCs w:val="16"/>
        </w:rPr>
        <w:t>Wstęp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l.l.Przedmiot Szczegółowej Specyfikacji Technicznej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Przedmiotem niniejszej SST są wymagania szczegółowe dotyczące wykonania i odbioru robót związanych z wykonaniem nawierzchni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bitumicznej w ramach </w:t>
      </w:r>
      <w:r>
        <w:rPr>
          <w:color w:val="000000"/>
          <w:sz w:val="16"/>
          <w:szCs w:val="16"/>
        </w:rPr>
        <w:t>modernizacji dróg gminnych</w:t>
      </w:r>
      <w:r w:rsidRPr="003C35D2">
        <w:rPr>
          <w:color w:val="000000"/>
          <w:sz w:val="16"/>
          <w:szCs w:val="16"/>
        </w:rPr>
        <w:t>.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1.2.Zakres stosowania SST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SST jest stosowana jako dokument przetargowy i kontraktowy przy zlecaniu </w:t>
      </w:r>
      <w:r w:rsidRPr="003C35D2">
        <w:rPr>
          <w:b/>
          <w:bCs/>
          <w:color w:val="000000"/>
          <w:sz w:val="16"/>
          <w:szCs w:val="16"/>
        </w:rPr>
        <w:t xml:space="preserve">i </w:t>
      </w:r>
      <w:r w:rsidRPr="003C35D2">
        <w:rPr>
          <w:color w:val="000000"/>
          <w:sz w:val="16"/>
          <w:szCs w:val="16"/>
        </w:rPr>
        <w:t xml:space="preserve">realizacji robót wymienionych w punkcie </w:t>
      </w:r>
      <w:r w:rsidRPr="003C35D2">
        <w:rPr>
          <w:b/>
          <w:bCs/>
          <w:color w:val="000000"/>
          <w:sz w:val="16"/>
          <w:szCs w:val="16"/>
        </w:rPr>
        <w:t>1.1.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1.3.Zakres robót objętych SST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Ustalenia zawarte w niniejszej SST dotyczą prowadzenia robót związanych z wykonaniem warstw nawierzchni z betonu asfaltowego :</w:t>
      </w:r>
    </w:p>
    <w:p w:rsidR="00D10206" w:rsidRPr="003C35D2" w:rsidRDefault="00D10206" w:rsidP="00D10206">
      <w:pPr>
        <w:numPr>
          <w:ilvl w:val="0"/>
          <w:numId w:val="19"/>
        </w:numPr>
        <w:shd w:val="clear" w:color="auto" w:fill="FFFFFF"/>
        <w:tabs>
          <w:tab w:val="left" w:pos="187"/>
        </w:tabs>
        <w:spacing w:line="206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z w:val="16"/>
          <w:szCs w:val="16"/>
        </w:rPr>
        <w:t>warstwa wiążąca z betonu asfaltowego o uziarnieniu 0-16mm</w:t>
      </w:r>
    </w:p>
    <w:p w:rsidR="00D10206" w:rsidRPr="003C35D2" w:rsidRDefault="00D10206" w:rsidP="00D10206">
      <w:pPr>
        <w:numPr>
          <w:ilvl w:val="0"/>
          <w:numId w:val="19"/>
        </w:numPr>
        <w:shd w:val="clear" w:color="auto" w:fill="FFFFFF"/>
        <w:tabs>
          <w:tab w:val="left" w:pos="187"/>
        </w:tabs>
        <w:spacing w:line="206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 xml:space="preserve">warstwa ścieralna z betonu asfaltowego o uziarnieniu 0-16mm </w:t>
      </w:r>
      <w:r w:rsidRPr="003C35D2">
        <w:rPr>
          <w:b/>
          <w:bCs/>
          <w:color w:val="000000"/>
          <w:sz w:val="16"/>
          <w:szCs w:val="16"/>
        </w:rPr>
        <w:t>1.4.0kreślenia podstawowe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 xml:space="preserve">1.4.1.Mieszanka mineralna </w:t>
      </w:r>
      <w:r w:rsidRPr="003C35D2">
        <w:rPr>
          <w:color w:val="000000"/>
          <w:sz w:val="16"/>
          <w:szCs w:val="16"/>
        </w:rPr>
        <w:t>- mieszanka kruszywa i wypełniacza kamiennego o określonym składzie i uziarnieniu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 xml:space="preserve">1.4.2.Mieszanka  mineralno-asfaltowa </w:t>
      </w:r>
      <w:r w:rsidRPr="003C35D2">
        <w:rPr>
          <w:color w:val="000000"/>
          <w:sz w:val="16"/>
          <w:szCs w:val="16"/>
        </w:rPr>
        <w:t>- mieszanka mineralna z odpowiednią ilością asfaltu wytworzona w określony sposób,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spełniająca określone wymagania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 xml:space="preserve">1.4.3.Beton asfaltowy </w:t>
      </w:r>
      <w:r w:rsidRPr="003C35D2">
        <w:rPr>
          <w:color w:val="000000"/>
          <w:sz w:val="16"/>
          <w:szCs w:val="16"/>
        </w:rPr>
        <w:t>- mieszanka mineralno-asfaltowa o uziarnieniu równomiernie stopniowanym, ułożona i zagęszczona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1.5.0gólne wymagania dotyczące robót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Ogólne wymagania dotyczące robót podano w SST D.00.00.00. „Wymagania ogólne" pkt.1.5.</w:t>
      </w:r>
    </w:p>
    <w:p w:rsidR="00D10206" w:rsidRPr="003C35D2" w:rsidRDefault="00D10206" w:rsidP="00D10206">
      <w:pPr>
        <w:shd w:val="clear" w:color="auto" w:fill="FFFFFF"/>
        <w:tabs>
          <w:tab w:val="left" w:pos="259"/>
        </w:tabs>
        <w:spacing w:line="206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4"/>
          <w:sz w:val="16"/>
          <w:szCs w:val="16"/>
        </w:rPr>
        <w:t>2.</w:t>
      </w:r>
      <w:r w:rsidRPr="003C35D2">
        <w:rPr>
          <w:b/>
          <w:bCs/>
          <w:color w:val="000000"/>
          <w:sz w:val="16"/>
          <w:szCs w:val="16"/>
        </w:rPr>
        <w:tab/>
        <w:t>Materiały</w:t>
      </w:r>
    </w:p>
    <w:p w:rsidR="00D10206" w:rsidRPr="003C35D2" w:rsidRDefault="00D10206" w:rsidP="00D10206">
      <w:pPr>
        <w:shd w:val="clear" w:color="auto" w:fill="FFFFFF"/>
        <w:spacing w:line="21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 xml:space="preserve">Ogólne wymagania dotyczące materiałów, ich pozyskiwania i składowania podano w SST D.00.00.00. „Wymagania ogólne" pkt.2. </w:t>
      </w:r>
      <w:r w:rsidRPr="003C35D2">
        <w:rPr>
          <w:b/>
          <w:bCs/>
          <w:color w:val="000000"/>
          <w:sz w:val="16"/>
          <w:szCs w:val="16"/>
        </w:rPr>
        <w:t>2.1.Materiały do produkcji mieszanki betonu asfaltowego</w:t>
      </w:r>
    </w:p>
    <w:p w:rsidR="00D10206" w:rsidRPr="003C35D2" w:rsidRDefault="00D10206" w:rsidP="00D10206">
      <w:pPr>
        <w:spacing w:after="206" w:line="1" w:lineRule="exact"/>
        <w:ind w:left="900" w:right="98"/>
        <w:rPr>
          <w:sz w:val="16"/>
          <w:szCs w:val="16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8"/>
        <w:gridCol w:w="1637"/>
      </w:tblGrid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8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ca 1. Wymagania dla materiałów do warstwy wiążącej z betonu asfaltowego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Rodzaj materiału / nr normy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Wymagania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Kruszywo łamane granulowane / PN-B-11112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40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a)</w:t>
            </w:r>
            <w:r w:rsidRPr="003C35D2">
              <w:rPr>
                <w:color w:val="000000"/>
                <w:sz w:val="16"/>
                <w:szCs w:val="16"/>
              </w:rPr>
              <w:tab/>
              <w:t>z litego surowca skalnego, ze skał:</w:t>
            </w:r>
          </w:p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magmowych</w:t>
            </w:r>
          </w:p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przeobrażonych</w:t>
            </w:r>
          </w:p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osadowych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40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b)</w:t>
            </w:r>
            <w:r w:rsidRPr="003C35D2">
              <w:rPr>
                <w:color w:val="000000"/>
                <w:sz w:val="16"/>
                <w:szCs w:val="16"/>
              </w:rPr>
              <w:tab/>
              <w:t>z surowca sztucznego (żużle pomiedziowe i stalownicze)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40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c)</w:t>
            </w:r>
            <w:r w:rsidRPr="003C35D2">
              <w:rPr>
                <w:color w:val="000000"/>
                <w:sz w:val="16"/>
                <w:szCs w:val="16"/>
              </w:rPr>
              <w:tab/>
              <w:t>z surowca naturalnie rozdrobnionego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ki. I, U* ; gat. 1</w:t>
            </w:r>
          </w:p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j.w.</w:t>
            </w:r>
          </w:p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j.w.</w:t>
            </w:r>
          </w:p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ki. I</w:t>
            </w:r>
            <w:r w:rsidRPr="003C35D2">
              <w:rPr>
                <w:color w:val="000000"/>
                <w:sz w:val="16"/>
                <w:szCs w:val="16"/>
              </w:rPr>
              <w:t xml:space="preserve">; gat. </w:t>
            </w:r>
            <w:r w:rsidRPr="003C35D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ki. 1,11* ; gat. 1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Grys i żwir kruszony / WT/MK-CZDP 84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 xml:space="preserve">ki. </w:t>
            </w:r>
            <w:r w:rsidRPr="003C35D2">
              <w:rPr>
                <w:color w:val="000000"/>
                <w:sz w:val="16"/>
                <w:szCs w:val="16"/>
                <w:lang w:val="en-US"/>
              </w:rPr>
              <w:t xml:space="preserve">I, II; </w:t>
            </w:r>
            <w:r w:rsidRPr="003C35D2">
              <w:rPr>
                <w:color w:val="000000"/>
                <w:sz w:val="16"/>
                <w:szCs w:val="16"/>
              </w:rPr>
              <w:t>gat. 1,2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Piasek /PN-B-11113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gat. 1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78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Wypełniacz mineralny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45"/>
              </w:tabs>
              <w:spacing w:line="178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a)</w:t>
            </w:r>
            <w:r w:rsidRPr="003C35D2">
              <w:rPr>
                <w:color w:val="000000"/>
                <w:sz w:val="16"/>
                <w:szCs w:val="16"/>
              </w:rPr>
              <w:tab/>
              <w:t>według PN-S-96504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45"/>
              </w:tabs>
              <w:spacing w:line="178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b)</w:t>
            </w:r>
            <w:r w:rsidRPr="003C35D2">
              <w:rPr>
                <w:color w:val="000000"/>
                <w:sz w:val="16"/>
                <w:szCs w:val="16"/>
              </w:rPr>
              <w:tab/>
              <w:t>innego pochodzenia według orzeczenia laboratorium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 w:firstLine="5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podstawowy pyły z odpylania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Asfalt drogowy / PN-C-96170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D-50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* tylko pod względem ścieralności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</w:tc>
      </w:tr>
    </w:tbl>
    <w:p w:rsidR="00D10206" w:rsidRPr="003C35D2" w:rsidRDefault="00D10206" w:rsidP="00D10206">
      <w:pPr>
        <w:shd w:val="clear" w:color="auto" w:fill="FFFFFF"/>
        <w:spacing w:before="192"/>
        <w:ind w:left="900" w:right="98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  <w:u w:val="single"/>
        </w:rPr>
        <w:t>Tablica 2. Wymagania dla materiałów do warstwy ścieralnej z betonu asfaltowego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8"/>
        <w:gridCol w:w="1637"/>
      </w:tblGrid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Rodzaje materiałów / nr normy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Wymagania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78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1"/>
                <w:sz w:val="16"/>
                <w:szCs w:val="16"/>
              </w:rPr>
              <w:t xml:space="preserve">Kruszywo łamane granulowane z litego surowca skalnego / PN-B-11112, ze skał: </w:t>
            </w:r>
            <w:r w:rsidRPr="003C35D2">
              <w:rPr>
                <w:color w:val="000000"/>
                <w:sz w:val="16"/>
                <w:szCs w:val="16"/>
              </w:rPr>
              <w:t>magmowych przeobrażonych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7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 xml:space="preserve">ki. </w:t>
            </w:r>
            <w:r w:rsidRPr="003C35D2">
              <w:rPr>
                <w:color w:val="000000"/>
                <w:sz w:val="16"/>
                <w:szCs w:val="16"/>
                <w:lang w:val="en-US"/>
              </w:rPr>
              <w:t>1,</w:t>
            </w:r>
            <w:r w:rsidRPr="003C35D2">
              <w:rPr>
                <w:color w:val="000000"/>
                <w:sz w:val="16"/>
                <w:szCs w:val="16"/>
              </w:rPr>
              <w:t xml:space="preserve">11* ; gat. </w:t>
            </w:r>
            <w:r w:rsidRPr="003C35D2">
              <w:rPr>
                <w:color w:val="000000"/>
                <w:sz w:val="16"/>
                <w:szCs w:val="16"/>
                <w:lang w:val="en-US"/>
              </w:rPr>
              <w:t xml:space="preserve">I </w:t>
            </w:r>
            <w:r w:rsidRPr="003C35D2">
              <w:rPr>
                <w:b/>
                <w:bCs/>
                <w:color w:val="000000"/>
                <w:sz w:val="16"/>
                <w:szCs w:val="16"/>
              </w:rPr>
              <w:t>j.w.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Piasek kwarcytowy łamany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 xml:space="preserve">gat. </w:t>
            </w:r>
            <w:r w:rsidRPr="003C35D2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Wypełniacz mineralny / PN-S-96504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podstawowy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Asfalt drogowy / PN-C-96170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D-50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* tylko pod względem ścieralności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</w:tc>
      </w:tr>
    </w:tbl>
    <w:p w:rsidR="00D10206" w:rsidRPr="003C35D2" w:rsidRDefault="00D10206" w:rsidP="00D10206">
      <w:pPr>
        <w:shd w:val="clear" w:color="auto" w:fill="FFFFFF"/>
        <w:spacing w:before="206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2"/>
          <w:sz w:val="16"/>
          <w:szCs w:val="16"/>
        </w:rPr>
        <w:t xml:space="preserve">2.2.Wymagania podstawowe dla materiałów </w:t>
      </w:r>
      <w:r w:rsidRPr="003C35D2">
        <w:rPr>
          <w:b/>
          <w:bCs/>
          <w:color w:val="000000"/>
          <w:sz w:val="16"/>
          <w:szCs w:val="16"/>
        </w:rPr>
        <w:t>2.2.1.Kruszywa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  <w:u w:val="single"/>
        </w:rPr>
        <w:t>Tabela 3. Wymagania dla kruszyw łamanych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1"/>
        <w:gridCol w:w="1666"/>
      </w:tblGrid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Właściwości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Wymagania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Ścieralność w bębnie Los Angeles, % ubytku masy, nie więcej niż :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45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a)</w:t>
            </w:r>
            <w:r w:rsidRPr="003C35D2">
              <w:rPr>
                <w:color w:val="000000"/>
                <w:sz w:val="16"/>
                <w:szCs w:val="16"/>
              </w:rPr>
              <w:tab/>
              <w:t>po pełnej liczbie obrotów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45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5"/>
                <w:sz w:val="16"/>
                <w:szCs w:val="16"/>
              </w:rPr>
              <w:t>b)</w:t>
            </w:r>
            <w:r w:rsidRPr="003C35D2">
              <w:rPr>
                <w:color w:val="000000"/>
                <w:sz w:val="16"/>
                <w:szCs w:val="16"/>
              </w:rPr>
              <w:tab/>
            </w:r>
            <w:r w:rsidRPr="003C35D2">
              <w:rPr>
                <w:color w:val="000000"/>
                <w:spacing w:val="-1"/>
                <w:sz w:val="16"/>
                <w:szCs w:val="16"/>
              </w:rPr>
              <w:t>po 1/5 pełnej liczby obrotów, w stosunku do ubytku masy po pełnej liczbie obrotów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 w:hanging="5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25 25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Nasiąkliwość, % nie więcej niż :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50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a)</w:t>
            </w:r>
            <w:r w:rsidRPr="003C35D2">
              <w:rPr>
                <w:color w:val="000000"/>
                <w:sz w:val="16"/>
                <w:szCs w:val="16"/>
              </w:rPr>
              <w:tab/>
              <w:t>dla kruszyw ze skał magmowych i przeobrażonych</w:t>
            </w:r>
          </w:p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frakcja 4 - 6,3mm frakcja &gt; 6,3mm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50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b)</w:t>
            </w:r>
            <w:r w:rsidRPr="003C35D2">
              <w:rPr>
                <w:color w:val="000000"/>
                <w:sz w:val="16"/>
                <w:szCs w:val="16"/>
              </w:rPr>
              <w:tab/>
              <w:t>dla kruszywa ze skał osadowych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73" w:lineRule="exact"/>
              <w:ind w:left="900" w:right="98" w:hanging="5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1,5 1,2 2,0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Mrozoodporność, % ubytku masy, nie więcej niż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1"/>
                <w:sz w:val="16"/>
                <w:szCs w:val="16"/>
              </w:rPr>
              <w:t>Mrozoodporność według zmodyfikowanej metody bezpośredniej, % ubytku masy, nie więcej niż :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78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Zawartość ziaren &lt; 0,075mm, % masy, nie więcej niż : w grysie 2 - 6,3mm w grysie &gt; 6,3mm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7" w:lineRule="exact"/>
              <w:ind w:left="900" w:right="98" w:firstLine="3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2 1,5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Zawartość ziaren nieforemnych, % masy, nie więcej niż : dla frakcji 4 - 6,3mm dla frakcji &gt; 6,3mm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25 15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Zawartość nadziama, % masy, nie więcej niż :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8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Zawartość podziania, % masy, nie więcej niż :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1"/>
                <w:sz w:val="16"/>
                <w:szCs w:val="16"/>
              </w:rPr>
              <w:t>Zawartość frakcji podstawowej dla frakcji i grup frakcji, % masy, nie mniej niż :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85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Zawartość zanieczyszczeń obcych, % masy, nie więcej niż :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0,1</w:t>
            </w:r>
          </w:p>
        </w:tc>
      </w:tr>
    </w:tbl>
    <w:p w:rsidR="00D10206" w:rsidRPr="003C35D2" w:rsidRDefault="00D10206" w:rsidP="00D10206">
      <w:pPr>
        <w:ind w:left="900" w:right="98"/>
        <w:rPr>
          <w:sz w:val="16"/>
          <w:szCs w:val="16"/>
        </w:rPr>
        <w:sectPr w:rsidR="00D10206" w:rsidRPr="003C35D2" w:rsidSect="00C55192">
          <w:pgSz w:w="11957" w:h="16858"/>
          <w:pgMar w:top="461" w:right="1109" w:bottom="821" w:left="1080" w:header="708" w:footer="708" w:gutter="0"/>
          <w:cols w:space="60"/>
          <w:noEndnote/>
        </w:sect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0"/>
        <w:gridCol w:w="1196"/>
        <w:gridCol w:w="1781"/>
        <w:gridCol w:w="2750"/>
      </w:tblGrid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gridAfter w:val="3"/>
          <w:wAfter w:w="5727" w:type="dxa"/>
          <w:trHeight w:hRule="exact" w:val="206"/>
        </w:trPr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Właściwości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Wymagania, % m/m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2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ind w:left="900" w:right="98"/>
              <w:rPr>
                <w:sz w:val="16"/>
                <w:szCs w:val="16"/>
              </w:rPr>
            </w:pPr>
          </w:p>
          <w:p w:rsidR="00D10206" w:rsidRPr="003C35D2" w:rsidRDefault="00D10206" w:rsidP="00DB7BF4">
            <w:pPr>
              <w:ind w:left="900" w:right="98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202" w:lineRule="exact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 xml:space="preserve">Piasek łamany 0,075 </w:t>
            </w:r>
            <w:r w:rsidRPr="003C35D2">
              <w:rPr>
                <w:color w:val="000000"/>
                <w:sz w:val="16"/>
                <w:szCs w:val="16"/>
              </w:rPr>
              <w:t xml:space="preserve">- </w:t>
            </w:r>
            <w:r w:rsidRPr="003C35D2">
              <w:rPr>
                <w:b/>
                <w:bCs/>
                <w:color w:val="000000"/>
                <w:sz w:val="16"/>
                <w:szCs w:val="16"/>
              </w:rPr>
              <w:t>2mm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206" w:lineRule="exact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 xml:space="preserve">Mieszanka drobna granulowana 0,075 </w:t>
            </w:r>
            <w:r w:rsidRPr="003C35D2">
              <w:rPr>
                <w:color w:val="000000"/>
                <w:sz w:val="16"/>
                <w:szCs w:val="16"/>
              </w:rPr>
              <w:t xml:space="preserve">- </w:t>
            </w:r>
            <w:r w:rsidRPr="003C35D2">
              <w:rPr>
                <w:b/>
                <w:bCs/>
                <w:color w:val="000000"/>
                <w:sz w:val="16"/>
                <w:szCs w:val="16"/>
              </w:rPr>
              <w:t>4mm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Skład ziarnowy: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45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a)</w:t>
            </w:r>
            <w:r w:rsidRPr="003C35D2">
              <w:rPr>
                <w:color w:val="000000"/>
                <w:sz w:val="16"/>
                <w:szCs w:val="16"/>
              </w:rPr>
              <w:tab/>
              <w:t>zawartość frakcji 2 - 4mm, powyżej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45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b)</w:t>
            </w:r>
            <w:r w:rsidRPr="003C35D2">
              <w:rPr>
                <w:color w:val="000000"/>
                <w:sz w:val="16"/>
                <w:szCs w:val="16"/>
              </w:rPr>
              <w:tab/>
              <w:t>zawartość nadziania, nie więcej niż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7" w:lineRule="exact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15 15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Wskaźnik piaskowy, większy niż: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45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6"/>
                <w:sz w:val="16"/>
                <w:szCs w:val="16"/>
              </w:rPr>
              <w:t>a)</w:t>
            </w:r>
            <w:r w:rsidRPr="003C35D2">
              <w:rPr>
                <w:color w:val="000000"/>
                <w:sz w:val="16"/>
                <w:szCs w:val="16"/>
              </w:rPr>
              <w:tab/>
            </w:r>
            <w:r w:rsidRPr="003C35D2">
              <w:rPr>
                <w:color w:val="000000"/>
                <w:spacing w:val="-2"/>
                <w:sz w:val="16"/>
                <w:szCs w:val="16"/>
              </w:rPr>
              <w:t>dla kruszywa ze skał magmowych i przeobrażonych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45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b)</w:t>
            </w:r>
            <w:r w:rsidRPr="003C35D2">
              <w:rPr>
                <w:color w:val="000000"/>
                <w:sz w:val="16"/>
                <w:szCs w:val="16"/>
              </w:rPr>
              <w:tab/>
              <w:t>dla kruszywa ze skał osadowych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65</w:t>
            </w:r>
          </w:p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65</w:t>
            </w:r>
          </w:p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55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1"/>
                <w:sz w:val="16"/>
                <w:szCs w:val="16"/>
              </w:rPr>
              <w:t>Zawartość zanieczyszczeń obcych, nie więcej niż :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Zawartość zanieczyszczeń organicznych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barwa nie ciemniejsza niż wzorcowa</w:t>
            </w:r>
          </w:p>
        </w:tc>
      </w:tr>
    </w:tbl>
    <w:p w:rsidR="00D10206" w:rsidRPr="003C35D2" w:rsidRDefault="00D10206" w:rsidP="00D10206">
      <w:pPr>
        <w:spacing w:after="211" w:line="1" w:lineRule="exact"/>
        <w:ind w:left="900" w:right="98"/>
        <w:rPr>
          <w:sz w:val="16"/>
          <w:szCs w:val="16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795"/>
        <w:gridCol w:w="2160"/>
      </w:tblGrid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gridAfter w:val="2"/>
          <w:wAfter w:w="3955" w:type="dxa"/>
          <w:trHeight w:hRule="exact" w:val="202"/>
        </w:trPr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Właściwości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 xml:space="preserve">Wymagania, </w:t>
            </w:r>
            <w:r w:rsidRPr="003C35D2">
              <w:rPr>
                <w:color w:val="000000"/>
                <w:sz w:val="16"/>
                <w:szCs w:val="16"/>
              </w:rPr>
              <w:t xml:space="preserve">% </w:t>
            </w:r>
            <w:r w:rsidRPr="003C35D2">
              <w:rPr>
                <w:b/>
                <w:bCs/>
                <w:color w:val="000000"/>
                <w:sz w:val="16"/>
                <w:szCs w:val="16"/>
              </w:rPr>
              <w:t>m/m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Skład ziarnowy: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45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5"/>
                <w:sz w:val="16"/>
                <w:szCs w:val="16"/>
              </w:rPr>
              <w:t>a)</w:t>
            </w:r>
            <w:r w:rsidRPr="003C35D2">
              <w:rPr>
                <w:color w:val="000000"/>
                <w:sz w:val="16"/>
                <w:szCs w:val="16"/>
              </w:rPr>
              <w:tab/>
            </w:r>
            <w:r w:rsidRPr="003C35D2">
              <w:rPr>
                <w:color w:val="000000"/>
                <w:spacing w:val="-1"/>
                <w:sz w:val="16"/>
                <w:szCs w:val="16"/>
              </w:rPr>
              <w:t>zawartość ziarn mniejszych niż 0,075mm, nie więcej niż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45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3"/>
                <w:sz w:val="16"/>
                <w:szCs w:val="16"/>
              </w:rPr>
              <w:t>b)</w:t>
            </w:r>
            <w:r w:rsidRPr="003C35D2">
              <w:rPr>
                <w:color w:val="000000"/>
                <w:sz w:val="16"/>
                <w:szCs w:val="16"/>
              </w:rPr>
              <w:tab/>
              <w:t>zawartość nadziama powyżej 2mm, nie więcej niż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245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c)</w:t>
            </w:r>
            <w:r w:rsidRPr="003C35D2">
              <w:rPr>
                <w:color w:val="000000"/>
                <w:sz w:val="16"/>
                <w:szCs w:val="16"/>
              </w:rPr>
              <w:tab/>
              <w:t>wskaźnik piaskowy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1 15</w:t>
            </w:r>
          </w:p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75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1"/>
                <w:sz w:val="16"/>
                <w:szCs w:val="16"/>
              </w:rPr>
              <w:t>Zawartość zanieczyszczeń obcych, nie więcej niż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Zawartość zanieczyszczeń organicznych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92" w:lineRule="exact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1"/>
                <w:sz w:val="16"/>
                <w:szCs w:val="16"/>
              </w:rPr>
              <w:t xml:space="preserve">barwa nie ciemniejsza niż </w:t>
            </w:r>
            <w:r w:rsidRPr="003C35D2">
              <w:rPr>
                <w:color w:val="000000"/>
                <w:sz w:val="16"/>
                <w:szCs w:val="16"/>
              </w:rPr>
              <w:t>wzorcowa</w:t>
            </w:r>
          </w:p>
        </w:tc>
      </w:tr>
    </w:tbl>
    <w:p w:rsidR="00D10206" w:rsidRPr="003C35D2" w:rsidRDefault="00D10206" w:rsidP="00D10206">
      <w:pPr>
        <w:shd w:val="clear" w:color="auto" w:fill="FFFFFF"/>
        <w:spacing w:before="202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2.2.2.Wymagania dla wypełniacza podstawowego</w:t>
      </w:r>
    </w:p>
    <w:p w:rsidR="00D10206" w:rsidRPr="003C35D2" w:rsidRDefault="00D10206" w:rsidP="00D10206">
      <w:pPr>
        <w:shd w:val="clear" w:color="auto" w:fill="FFFFFF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Zawartość węglanu wapnia CaC03 w skale stanowiącej surowiec do produkcji wypełniacza powinna być nie mniejsza niż 90%.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1785"/>
        <w:gridCol w:w="2165"/>
      </w:tblGrid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gridAfter w:val="2"/>
          <w:wAfter w:w="3950" w:type="dxa"/>
          <w:trHeight w:hRule="exact" w:val="202"/>
        </w:trPr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Wymagania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Wypełniacz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Zawartość ziarn mniejszych od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168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-</w:t>
            </w:r>
            <w:r w:rsidRPr="003C35D2">
              <w:rPr>
                <w:color w:val="000000"/>
                <w:sz w:val="16"/>
                <w:szCs w:val="16"/>
              </w:rPr>
              <w:tab/>
              <w:t>0,3mm, nie mniej niż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168"/>
              </w:tabs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-</w:t>
            </w:r>
            <w:r w:rsidRPr="003C35D2">
              <w:rPr>
                <w:color w:val="000000"/>
                <w:sz w:val="16"/>
                <w:szCs w:val="16"/>
              </w:rPr>
              <w:tab/>
              <w:t>0,075mm, %masy, nie mniej niż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7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100 80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Wilgotność, %, nie więcej niż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Powierzchnia właściwa, cm</w:t>
            </w:r>
            <w:r w:rsidRPr="003C35D2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3C35D2">
              <w:rPr>
                <w:color w:val="000000"/>
                <w:sz w:val="16"/>
                <w:szCs w:val="16"/>
              </w:rPr>
              <w:t>/g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2500-4500</w:t>
            </w:r>
          </w:p>
        </w:tc>
      </w:tr>
    </w:tbl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2.2.3.Asfalt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Do wytwarzania betonu asfaltowego odpornego na odkształcenia trwałe przewidzianego do wykonania warstwy wiążącej i warstwy ścieralnej należy stosować asfalt D-50 o podwyższonych wymaganiach.</w:t>
      </w:r>
      <w:r w:rsidRPr="003C35D2">
        <w:rPr>
          <w:sz w:val="16"/>
          <w:szCs w:val="16"/>
        </w:rPr>
        <w:t xml:space="preserve"> 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6"/>
        <w:gridCol w:w="2660"/>
        <w:gridCol w:w="1253"/>
        <w:gridCol w:w="1646"/>
      </w:tblGrid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gridAfter w:val="3"/>
          <w:wAfter w:w="5559" w:type="dxa"/>
          <w:trHeight w:hRule="exact" w:val="202"/>
        </w:trPr>
        <w:tc>
          <w:tcPr>
            <w:tcW w:w="9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Wymagania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D50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Metody badań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Penetracja w temperaturze 25°C, 0,1 mm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45-55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PN-84/C-04134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Temperatura mięknienia, °C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50 56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PN-73/C-04021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 xml:space="preserve">Temperatura łamliwości, </w:t>
            </w:r>
            <w:r w:rsidRPr="003C35D2">
              <w:rPr>
                <w:color w:val="000000"/>
                <w:sz w:val="16"/>
                <w:szCs w:val="16"/>
                <w:vertAlign w:val="superscript"/>
              </w:rPr>
              <w:t>C</w:t>
            </w:r>
            <w:r w:rsidRPr="003C35D2">
              <w:rPr>
                <w:color w:val="000000"/>
                <w:sz w:val="16"/>
                <w:szCs w:val="16"/>
              </w:rPr>
              <w:t>C, nie wyższa niż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-11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PN-89/C-04130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Ciągliwość w temperaturze 25°C, cm, nie mniej niż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PN-85/C-04132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Lepkość dynamiczna w 60°C, Pas, nie mniej niż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ASTM D 2171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Indeks penetracji, nie mniej niż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-0,75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PI=(20-500A)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Zawartość parafiny, %masy, nie więcej niż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PN-91/C-04109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206" w:lineRule="exact"/>
              <w:ind w:left="900" w:right="98" w:firstLine="5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Penetracja w 25°C, po starzeniu, po starzeniu RTFOT, % pierwotnej penetracji przed starzeniem, nie mniej niż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20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ASTM D 2872-88 PN-84/C-04134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20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Temperatura łamliwości, °C, po starzeniu RTFOT, nie więcej niż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-8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206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ASTM D 2872-88 PN-89/C-04130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20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Temperatura   mięknienia,   °C,   po   starzeniu   RFOT, powyżej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20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ASTM D 2872-88 PN-89/C-04021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Zmiana masy, % po starzeniu RTFOT, nie więcej niż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ASTM D 2872-88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206" w:lineRule="exact"/>
              <w:ind w:left="900" w:right="98" w:firstLine="10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Lepkość dynamiczna w 60°C, Pas, po starzeniu RTFOT nie mniej niż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206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ASTM D 2872-88 ASTM D 2171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Temperatura zapłonu, °C, .nie mniej niż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PN-65/C-04008</w:t>
            </w:r>
          </w:p>
        </w:tc>
      </w:tr>
    </w:tbl>
    <w:p w:rsidR="00D10206" w:rsidRPr="003C35D2" w:rsidRDefault="00D10206" w:rsidP="00D10206">
      <w:pPr>
        <w:shd w:val="clear" w:color="auto" w:fill="FFFFFF"/>
        <w:spacing w:before="202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2.3.Mieszanka mineralno-asfaltowa</w:t>
      </w:r>
    </w:p>
    <w:p w:rsidR="00D10206" w:rsidRPr="003C35D2" w:rsidRDefault="00D10206" w:rsidP="00D10206">
      <w:pPr>
        <w:shd w:val="clear" w:color="auto" w:fill="FFFFFF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Beton asfaltowy odporny na odkształcenia trwałe powinien spełniać wymagania zawarte w tablicach 8 i 9.</w:t>
      </w:r>
    </w:p>
    <w:p w:rsidR="00D10206" w:rsidRPr="003C35D2" w:rsidRDefault="00D10206" w:rsidP="00D10206">
      <w:pPr>
        <w:spacing w:after="206" w:line="1" w:lineRule="exact"/>
        <w:ind w:left="900" w:right="98"/>
        <w:rPr>
          <w:sz w:val="16"/>
          <w:szCs w:val="16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2"/>
        <w:gridCol w:w="2549"/>
      </w:tblGrid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Tablica 8. Wymagania wobec betonu asfaltowego dla warstwy ścieralnej o uziarnieniu 0 - 16mm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Właściwości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Mieszanka o uziarnieniu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ciągłym 0— 16mm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Uziarnienie mieszanki mineralnej :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- przechodzi przez sito oczka , % m/m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83- 100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70-88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61 -78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56-70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43-58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30-42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(zawartość frakcji grysowej)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(58-70)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18-28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12-20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10-18</w:t>
            </w:r>
          </w:p>
        </w:tc>
      </w:tr>
    </w:tbl>
    <w:p w:rsidR="00D10206" w:rsidRPr="003C35D2" w:rsidRDefault="00D10206" w:rsidP="00D10206">
      <w:pPr>
        <w:ind w:left="900" w:right="98"/>
        <w:rPr>
          <w:sz w:val="16"/>
          <w:szCs w:val="16"/>
        </w:rPr>
        <w:sectPr w:rsidR="00D10206" w:rsidRPr="003C35D2" w:rsidSect="00C55192">
          <w:pgSz w:w="11928" w:h="16838"/>
          <w:pgMar w:top="667" w:right="1027" w:bottom="797" w:left="1080" w:header="708" w:footer="708" w:gutter="0"/>
          <w:cols w:space="60"/>
          <w:noEndnote/>
        </w:sect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7"/>
        <w:gridCol w:w="2549"/>
      </w:tblGrid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lastRenderedPageBreak/>
              <w:t>0,18 0,15</w:t>
            </w:r>
          </w:p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9-14 8-12 6-9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1"/>
                <w:sz w:val="16"/>
                <w:szCs w:val="16"/>
              </w:rPr>
              <w:t>Orientacyjna zawartość asfaltu w mieszance mineralno-asfaltowej, % m/m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4,8 - 6,5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Moduł sztywności pełzania, MPa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&gt;19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Stabilność wg Marshalla w temperaturze 60°C, KN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&gt;10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Odkształcenia wg Marshalla w temperaturze 60°C, mm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2,0-4,0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Wolna przestrzeń w próbkach Marshalla, % v/v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2,0-4,0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Wypełnienie wolnej przestrzeni w próbkach Marshalla, %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78-86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Wskaźnik zagęszczenia warstwy, %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&gt;98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Wolna przestrzeń w warstwie, v/v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2,0-5,0</w:t>
            </w:r>
          </w:p>
        </w:tc>
      </w:tr>
    </w:tbl>
    <w:p w:rsidR="00D10206" w:rsidRPr="003C35D2" w:rsidRDefault="00D10206" w:rsidP="00D10206">
      <w:pPr>
        <w:spacing w:after="178" w:line="1" w:lineRule="exact"/>
        <w:ind w:left="900" w:right="98"/>
        <w:rPr>
          <w:sz w:val="16"/>
          <w:szCs w:val="16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7"/>
        <w:gridCol w:w="2549"/>
      </w:tblGrid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2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Tabela 9. Wymagania wobec betonu asfaltowego dla warstwy wiążącej o uziarnieniu 0 - 16mm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Właściwości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Mieszanka o uziarnieniu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ciągłym 0 - 16mm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Uziamienie mieszanki mineralnej: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- przechodzi przez sito oczka, % m/m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80-100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70-91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62-83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55-73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41-60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30-45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(zawartość frakcji grysowej)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(55 - 70)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20-33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13-25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10-21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9-6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6-14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5-8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1"/>
                <w:sz w:val="16"/>
                <w:szCs w:val="16"/>
              </w:rPr>
              <w:t>Orientacyjna zawartość asfaltu w mieszance mineralno-asfaltowej, % mm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4,0-4,8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Moduł sztywności pełzania, Mpa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&gt;21,0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Stabilność wg Marshalla w temperaturze 60°C, kN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&gt;11,0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Odkształcenia wg Marshalla w temperaturze 60°C, mm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1,5-4,0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Wolna przestrzeń w próbkach Marshalla, % v/v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4,5 - 8,0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Wypełnienie wolnej przestrzeni w próbce Marshalla, %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&lt;75,0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Wskaźnik zagęszczenia warstwy, %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&gt;98,0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Wolna przestrzeń w warstwie, v/v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5,0-9,0</w:t>
            </w:r>
          </w:p>
        </w:tc>
      </w:tr>
    </w:tbl>
    <w:p w:rsidR="00D10206" w:rsidRPr="003C35D2" w:rsidRDefault="00D10206" w:rsidP="00D10206">
      <w:pPr>
        <w:shd w:val="clear" w:color="auto" w:fill="FFFFFF"/>
        <w:spacing w:before="187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2.3.1.Dopuszczalne odchylenia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Odchylenia któregokolwiek ze składników od projektowanego składu nie powinno powodować zmniejszenia pozostałych wymagań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zawartych w tablicach 8 i 9.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Dopuszczalne odchylenia od projektowanego składu mogą być następujące :</w:t>
      </w:r>
    </w:p>
    <w:p w:rsidR="00D10206" w:rsidRPr="003C35D2" w:rsidRDefault="00D10206" w:rsidP="00D10206">
      <w:pPr>
        <w:numPr>
          <w:ilvl w:val="0"/>
          <w:numId w:val="20"/>
        </w:numPr>
        <w:shd w:val="clear" w:color="auto" w:fill="FFFFFF"/>
        <w:tabs>
          <w:tab w:val="left" w:pos="269"/>
          <w:tab w:val="left" w:pos="2899"/>
        </w:tabs>
        <w:spacing w:line="202" w:lineRule="exact"/>
        <w:ind w:left="900" w:right="98"/>
        <w:rPr>
          <w:color w:val="000000"/>
          <w:spacing w:val="-8"/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>zawartość asfaltu</w:t>
      </w:r>
      <w:r w:rsidRPr="003C35D2">
        <w:rPr>
          <w:color w:val="000000"/>
          <w:sz w:val="16"/>
          <w:szCs w:val="16"/>
        </w:rPr>
        <w:tab/>
        <w:t>± 0,3%</w:t>
      </w:r>
    </w:p>
    <w:p w:rsidR="00D10206" w:rsidRPr="003C35D2" w:rsidRDefault="00D10206" w:rsidP="00D10206">
      <w:pPr>
        <w:numPr>
          <w:ilvl w:val="0"/>
          <w:numId w:val="20"/>
        </w:numPr>
        <w:shd w:val="clear" w:color="auto" w:fill="FFFFFF"/>
        <w:tabs>
          <w:tab w:val="left" w:pos="269"/>
        </w:tabs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uziamienie mieszanki mineralnej :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78"/>
          <w:tab w:val="left" w:pos="2899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poniżej siat 0,075mm</w:t>
      </w:r>
      <w:r w:rsidRPr="003C35D2">
        <w:rPr>
          <w:color w:val="000000"/>
          <w:sz w:val="16"/>
          <w:szCs w:val="16"/>
        </w:rPr>
        <w:tab/>
        <w:t>± 1,5%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78"/>
          <w:tab w:val="left" w:pos="2899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z w:val="16"/>
          <w:szCs w:val="16"/>
        </w:rPr>
        <w:t>na sicie 0,075 - 0,85mm</w:t>
      </w:r>
      <w:r w:rsidRPr="003C35D2">
        <w:rPr>
          <w:color w:val="000000"/>
          <w:sz w:val="16"/>
          <w:szCs w:val="16"/>
        </w:rPr>
        <w:tab/>
        <w:t>± 2,0%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78"/>
          <w:tab w:val="left" w:pos="2899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z w:val="16"/>
          <w:szCs w:val="16"/>
        </w:rPr>
        <w:t>na sicie 2,0 - 20mm</w:t>
      </w:r>
      <w:r w:rsidRPr="003C35D2">
        <w:rPr>
          <w:color w:val="000000"/>
          <w:sz w:val="16"/>
          <w:szCs w:val="16"/>
        </w:rPr>
        <w:tab/>
        <w:t>± 4,0%</w:t>
      </w:r>
    </w:p>
    <w:p w:rsidR="00D10206" w:rsidRPr="003C35D2" w:rsidRDefault="00D10206" w:rsidP="00D10206">
      <w:pPr>
        <w:shd w:val="clear" w:color="auto" w:fill="FFFFFF"/>
        <w:tabs>
          <w:tab w:val="left" w:pos="264"/>
        </w:tabs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4"/>
          <w:sz w:val="16"/>
          <w:szCs w:val="16"/>
        </w:rPr>
        <w:t>3.</w:t>
      </w:r>
      <w:r w:rsidRPr="003C35D2">
        <w:rPr>
          <w:b/>
          <w:bCs/>
          <w:color w:val="000000"/>
          <w:sz w:val="16"/>
          <w:szCs w:val="16"/>
        </w:rPr>
        <w:tab/>
      </w:r>
      <w:r w:rsidRPr="003C35D2">
        <w:rPr>
          <w:b/>
          <w:bCs/>
          <w:color w:val="000000"/>
          <w:spacing w:val="-1"/>
          <w:sz w:val="16"/>
          <w:szCs w:val="16"/>
        </w:rPr>
        <w:t>Sprzęt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Ogólne wymagania dotyczące sprzętu podano w SST D.00.00.00 „Wymagania ogólne" pkt.3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3.1.Wytwórnia mieszanki mineralno-bitumicznej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Wytwórnia powinna być zlokalizowana w pobliżu prowadzonych robót, nie dalej niż 30 km od miejsca wbudowania, co pozwala na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przetransportowanie mieszanki w ciągu maksimum jednej godziny. Otaczamia nie może zakłócać warunków ochrony środowiska tj.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powodować zapylenia terenu, zanieczyszczać wody gruntowe i wywoływać hałas powyżej dopuszczalnych norm (50 decybeli).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Wydajność wytwórni musi zapewnić zapotrzebowanie na mieszankę dla danej warstwy. Wytwórnia o produkcji cyklicznej powinna mieć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wydajność min. 50 t/h.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3.2.Układarka mieszanek miiieralno-bitunikznych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Układanie mieszanki może odbywać się jedynie przy użyciu mechanicznej układarki o wydajności skolerowanej z wydajnością otaczarki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i posiadającej następujące urządzenia :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78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z w:val="16"/>
          <w:szCs w:val="16"/>
        </w:rPr>
        <w:t>automatyczne sterowanie pozwalające na ułożenie warstwy zgodnie z założoną niweletą i grubością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78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płytę wibracyjną do wstępnego zagęszczania mieszanki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78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 xml:space="preserve">urządzenia do podgrzewania płyty wibracyjnej </w:t>
      </w:r>
      <w:r w:rsidRPr="003C35D2">
        <w:rPr>
          <w:color w:val="000000"/>
          <w:sz w:val="16"/>
          <w:szCs w:val="16"/>
        </w:rPr>
        <w:t>3.3.Wa!ce do zagęszczania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Wykonawca  powinien   dysponować   sprzętem  pozwalającym   na   uzyskanie  przewidzianego   wskaźnika   zagęszczenia   mieszanek mineralno-bitumicznych, w tym walcami ogumionymi ciężkimi, walcami stalowymi gładkimi oraz. walcem wibracyjnym.</w:t>
      </w:r>
    </w:p>
    <w:p w:rsidR="00D10206" w:rsidRPr="003C35D2" w:rsidRDefault="00D10206" w:rsidP="00D10206">
      <w:pPr>
        <w:shd w:val="clear" w:color="auto" w:fill="FFFFFF"/>
        <w:tabs>
          <w:tab w:val="left" w:pos="264"/>
        </w:tabs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4"/>
          <w:sz w:val="16"/>
          <w:szCs w:val="16"/>
        </w:rPr>
        <w:t>4.</w:t>
      </w:r>
      <w:r w:rsidRPr="003C35D2">
        <w:rPr>
          <w:color w:val="000000"/>
          <w:sz w:val="16"/>
          <w:szCs w:val="16"/>
        </w:rPr>
        <w:tab/>
        <w:t>Transport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4.f .Transport mieszanki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Transport mieszanki nowinien snełniać następujące warunki :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78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do transportu mieszanek można używać wyłącznie wywrotek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78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z w:val="16"/>
          <w:szCs w:val="16"/>
        </w:rPr>
        <w:t>czas transportu nie może przekraczać 1 godziny (około 30km)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78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z w:val="16"/>
          <w:szCs w:val="16"/>
        </w:rPr>
        <w:t>samochody powinny być o dużej ładowności, minimum 10 ton</w:t>
      </w:r>
    </w:p>
    <w:p w:rsidR="00D10206" w:rsidRPr="003C35D2" w:rsidRDefault="00D10206" w:rsidP="00D10206">
      <w:pPr>
        <w:shd w:val="clear" w:color="auto" w:fill="FFFFFF"/>
        <w:tabs>
          <w:tab w:val="left" w:pos="235"/>
        </w:tabs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-</w:t>
      </w:r>
      <w:r w:rsidRPr="003C35D2">
        <w:rPr>
          <w:color w:val="000000"/>
          <w:sz w:val="16"/>
          <w:szCs w:val="16"/>
        </w:rPr>
        <w:tab/>
        <w:t>powierzchnię wewnętrzna skrzyni wywrotek przed załadunkiem  należy spryskać w niezbędnej  ilości środkiem zapobiegającym</w:t>
      </w:r>
      <w:r w:rsidRPr="003C35D2">
        <w:rPr>
          <w:color w:val="000000"/>
          <w:sz w:val="16"/>
          <w:szCs w:val="16"/>
        </w:rPr>
        <w:br/>
        <w:t>przyklejaniu się mieszanki</w:t>
      </w:r>
    </w:p>
    <w:p w:rsidR="00D10206" w:rsidRPr="003C35D2" w:rsidRDefault="00D10206" w:rsidP="00D10206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pacing w:val="-3"/>
          <w:sz w:val="16"/>
          <w:szCs w:val="16"/>
        </w:rPr>
        <w:t xml:space="preserve">«i;i«it.h&lt;»iy </w:t>
      </w:r>
      <w:r w:rsidRPr="003C35D2">
        <w:rPr>
          <w:color w:val="000000"/>
          <w:spacing w:val="13"/>
          <w:sz w:val="16"/>
          <w:szCs w:val="16"/>
        </w:rPr>
        <w:t>niii^.-ą</w:t>
      </w:r>
      <w:r w:rsidRPr="003C35D2">
        <w:rPr>
          <w:color w:val="000000"/>
          <w:spacing w:val="-3"/>
          <w:sz w:val="16"/>
          <w:szCs w:val="16"/>
        </w:rPr>
        <w:t xml:space="preserve"> być zaopatrzene w plandeki, którymi przykrywa się mieszankę w czasie transportu</w:t>
      </w:r>
    </w:p>
    <w:p w:rsidR="00D10206" w:rsidRPr="003C35D2" w:rsidRDefault="00D10206" w:rsidP="00D10206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202" w:lineRule="exact"/>
        <w:ind w:left="900" w:right="98"/>
        <w:rPr>
          <w:sz w:val="16"/>
          <w:szCs w:val="16"/>
        </w:rPr>
      </w:pPr>
      <w:r w:rsidRPr="003C35D2">
        <w:rPr>
          <w:i/>
          <w:iCs/>
          <w:color w:val="000000"/>
          <w:spacing w:val="-8"/>
          <w:sz w:val="16"/>
          <w:szCs w:val="16"/>
        </w:rPr>
        <w:t xml:space="preserve">&gt;:■■.'■/y\v:c </w:t>
      </w:r>
      <w:r w:rsidRPr="003C35D2">
        <w:rPr>
          <w:color w:val="000000"/>
          <w:spacing w:val="-8"/>
          <w:sz w:val="16"/>
          <w:szCs w:val="16"/>
        </w:rPr>
        <w:t>,',) ,ii-.;-</w:t>
      </w:r>
      <w:r w:rsidRPr="003C35D2">
        <w:rPr>
          <w:color w:val="000000"/>
          <w:spacing w:val="-8"/>
          <w:sz w:val="16"/>
          <w:szCs w:val="16"/>
          <w:vertAlign w:val="superscript"/>
        </w:rPr>
        <w:t>:</w:t>
      </w:r>
      <w:r w:rsidRPr="003C35D2">
        <w:rPr>
          <w:color w:val="000000"/>
          <w:spacing w:val="-8"/>
          <w:sz w:val="16"/>
          <w:szCs w:val="16"/>
        </w:rPr>
        <w:t xml:space="preserve">L:k </w:t>
      </w:r>
      <w:r w:rsidRPr="003C35D2">
        <w:rPr>
          <w:i/>
          <w:iCs/>
          <w:color w:val="000000"/>
          <w:spacing w:val="-8"/>
          <w:sz w:val="16"/>
          <w:szCs w:val="16"/>
        </w:rPr>
        <w:t>\</w:t>
      </w:r>
      <w:r w:rsidRPr="003C35D2">
        <w:rPr>
          <w:color w:val="000000"/>
          <w:spacing w:val="-8"/>
          <w:sz w:val="16"/>
          <w:szCs w:val="16"/>
        </w:rPr>
        <w:t xml:space="preserve">:•.,-,•.inny być dostosow mc do współpracy / układarką w czasie rozładunku </w:t>
      </w:r>
      <w:r w:rsidRPr="003C35D2">
        <w:rPr>
          <w:color w:val="000000"/>
          <w:sz w:val="16"/>
          <w:szCs w:val="16"/>
        </w:rPr>
        <w:t xml:space="preserve">4,2,Tr»r.»{&gt;.&gt;r£ </w:t>
      </w:r>
      <w:r w:rsidRPr="003C35D2">
        <w:rPr>
          <w:color w:val="000000"/>
          <w:spacing w:val="-1"/>
          <w:sz w:val="16"/>
          <w:szCs w:val="16"/>
        </w:rPr>
        <w:t xml:space="preserve">z iiuwim asortymentami kruszywa lub </w:t>
      </w:r>
      <w:r w:rsidRPr="003C35D2">
        <w:rPr>
          <w:smallCaps/>
          <w:color w:val="000000"/>
          <w:spacing w:val="-1"/>
          <w:sz w:val="16"/>
          <w:szCs w:val="16"/>
        </w:rPr>
        <w:t xml:space="preserve">iąjo </w:t>
      </w:r>
      <w:r w:rsidRPr="003C35D2">
        <w:rPr>
          <w:color w:val="000000"/>
          <w:spacing w:val="-1"/>
          <w:sz w:val="16"/>
          <w:szCs w:val="16"/>
        </w:rPr>
        <w:t>frakcjami.</w:t>
      </w:r>
    </w:p>
    <w:p w:rsidR="00D10206" w:rsidRPr="003C35D2" w:rsidRDefault="00D10206" w:rsidP="00D10206">
      <w:pPr>
        <w:shd w:val="clear" w:color="auto" w:fill="FFFFFF"/>
        <w:spacing w:before="197"/>
        <w:ind w:left="900" w:right="98"/>
        <w:rPr>
          <w:sz w:val="16"/>
          <w:szCs w:val="16"/>
        </w:rPr>
        <w:sectPr w:rsidR="00D10206" w:rsidRPr="003C35D2" w:rsidSect="00C55192">
          <w:pgSz w:w="11933" w:h="16843"/>
          <w:pgMar w:top="432" w:right="1027" w:bottom="792" w:left="1080" w:header="708" w:footer="708" w:gutter="0"/>
          <w:cols w:space="60"/>
          <w:noEndnote/>
        </w:sectPr>
      </w:pPr>
    </w:p>
    <w:p w:rsidR="00D10206" w:rsidRPr="003C35D2" w:rsidRDefault="00D10206" w:rsidP="00D10206">
      <w:pPr>
        <w:shd w:val="clear" w:color="auto" w:fill="FFFFFF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lastRenderedPageBreak/>
        <w:t>4.3.Transport wypełniacza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Transport wypełniacza musi się odbywać w sposób chroniący go przed zawilgoceniem, zbryleniem i zanieczyszczeniem. Zaleca się </w:t>
      </w:r>
      <w:r w:rsidRPr="003C35D2">
        <w:rPr>
          <w:color w:val="000000"/>
          <w:spacing w:val="-1"/>
          <w:sz w:val="16"/>
          <w:szCs w:val="16"/>
        </w:rPr>
        <w:t>transport wypełniacza luzem w odpowiednich cysternach przystosowanych do przewozu materiałów sypkich.</w:t>
      </w:r>
    </w:p>
    <w:p w:rsidR="00D10206" w:rsidRPr="003C35D2" w:rsidRDefault="00D10206" w:rsidP="00D10206">
      <w:pPr>
        <w:shd w:val="clear" w:color="auto" w:fill="FFFFFF"/>
        <w:tabs>
          <w:tab w:val="left" w:pos="240"/>
        </w:tabs>
        <w:spacing w:line="206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6"/>
          <w:sz w:val="16"/>
          <w:szCs w:val="16"/>
        </w:rPr>
        <w:t>5.</w:t>
      </w:r>
      <w:r w:rsidRPr="003C35D2">
        <w:rPr>
          <w:b/>
          <w:bCs/>
          <w:color w:val="000000"/>
          <w:sz w:val="16"/>
          <w:szCs w:val="16"/>
        </w:rPr>
        <w:tab/>
      </w:r>
      <w:r w:rsidRPr="003C35D2">
        <w:rPr>
          <w:b/>
          <w:bCs/>
          <w:color w:val="000000"/>
          <w:spacing w:val="-1"/>
          <w:sz w:val="16"/>
          <w:szCs w:val="16"/>
        </w:rPr>
        <w:t>Wykonanie robót</w:t>
      </w:r>
    </w:p>
    <w:p w:rsidR="00D10206" w:rsidRPr="003C35D2" w:rsidRDefault="00D10206" w:rsidP="00D10206">
      <w:pPr>
        <w:shd w:val="clear" w:color="auto" w:fill="FFFFFF"/>
        <w:spacing w:line="206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Ogólne zasady wykonania robót podano w SST D.00.00.00 „Wymagania ogólne" pkt.5.</w:t>
      </w:r>
    </w:p>
    <w:p w:rsidR="00D10206" w:rsidRPr="003C35D2" w:rsidRDefault="00D10206" w:rsidP="00D10206">
      <w:pPr>
        <w:shd w:val="clear" w:color="auto" w:fill="FFFFFF"/>
        <w:spacing w:before="5" w:line="206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5.1.Przygotowanie podłoża</w:t>
      </w:r>
    </w:p>
    <w:p w:rsidR="00D10206" w:rsidRPr="003C35D2" w:rsidRDefault="00D10206" w:rsidP="00D10206">
      <w:pPr>
        <w:shd w:val="clear" w:color="auto" w:fill="FFFFFF"/>
        <w:spacing w:line="211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Podłoże pod układane warstwy powinno być przygotowane zgodnie z ustaleniami SST D.04.03.01. „Oczyszczenie i skropienie warstw</w:t>
      </w:r>
    </w:p>
    <w:p w:rsidR="00D10206" w:rsidRPr="003C35D2" w:rsidRDefault="00D10206" w:rsidP="00D10206">
      <w:pPr>
        <w:shd w:val="clear" w:color="auto" w:fill="FFFFFF"/>
        <w:spacing w:line="211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konstrukcyjnych"</w:t>
      </w:r>
    </w:p>
    <w:p w:rsidR="00D10206" w:rsidRPr="003C35D2" w:rsidRDefault="00D10206" w:rsidP="00D10206">
      <w:pPr>
        <w:shd w:val="clear" w:color="auto" w:fill="FFFFFF"/>
        <w:spacing w:line="211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5.2.Projektowanie mieszanek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Przed przystąpieniem do robót, w terminie uzgodnionym z Inspektorem Nadzoru, Wykonawca dostarczy Inspektorowi Nadzoru do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akceptacji projekt składu mieszanki mineralno-asfaltowej oraz wyniki badań laboratoryjnych i próbki materiałów pobrane w obecności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Inspektora Nadzoru. Metoda projektowania polega na przyjęciu składu mieszanki i określeniu jej właściwości w odniesieniu do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wymagań. Powinna ona obejmować (w kolejności wykonania) :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73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analizę wymagań technicznych zawartych w SST, badanie materiałów - składników mieszanki; przyjęcie założonego składu mieszanki</w:t>
      </w:r>
    </w:p>
    <w:p w:rsidR="00D10206" w:rsidRPr="003C35D2" w:rsidRDefault="00D10206" w:rsidP="00D10206">
      <w:pPr>
        <w:numPr>
          <w:ilvl w:val="0"/>
          <w:numId w:val="13"/>
        </w:numPr>
        <w:shd w:val="clear" w:color="auto" w:fill="FFFFFF"/>
        <w:tabs>
          <w:tab w:val="left" w:pos="173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wykonanie badań laboratoryjnych w celu porównania cech mieszanki z założonymi wymaganiami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Skład mieszanki mineralno-asfaltowej powinien być ustalony na podstawie badań próbek wykonanych wg metody Marshalla. Próbki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powinny odpowiadać wymaganiom podanym w pkt.2.3. w tablicach 8 i 9. Do projektowania betonów asfaltowych odpornych na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odkształcenia trwałe przewidziane do wykonania górnych warstw nawierzchni należy stosować zasady projektowania zawarte 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 xml:space="preserve">wydawnictwie Instytutu Badawczego Dróg i Mostów „Informacje, instrukcje" zeszyt Nr </w:t>
      </w:r>
      <w:r w:rsidRPr="003C35D2">
        <w:rPr>
          <w:b/>
          <w:bCs/>
          <w:color w:val="000000"/>
          <w:spacing w:val="-1"/>
          <w:sz w:val="16"/>
          <w:szCs w:val="16"/>
        </w:rPr>
        <w:t>48.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2"/>
          <w:sz w:val="16"/>
          <w:szCs w:val="16"/>
        </w:rPr>
        <w:t>5.3.Wytwarzanie mieszanek mineralno-bitumicznych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Wykonawca musi posiadać świadectwo dopuszczenia wytwórni do ruchu przez inspekcję sanitarną i władze ochrony środowiska.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Mieszankę mineralno-asfaltową produkuje się w otaczarce o mieszaniu cyklicznym lub ciągłym, zapewniającej prawidłowe dozowanie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składników, ich wysuszenie i wymieszanie oraz zachowanie temperatury składników i gotowej mieszanki mineralno-asfaltowej.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Dozowanie składników, w tym dozowanie wstępne, powinno być wagowe i zautomatyzowane oraz zgodne z receptą. Dopuszcza się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dozowanie objętościowe asfaltu przy uwzględnieniu zmiany jego gęstości w zależności od temperatury.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Tolerancje dozowania składników mogą wynosić : jedna działka elementarna wagi, względnie przepływomierza, lecz nie więcej niż ±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2% </w:t>
      </w:r>
      <w:r w:rsidRPr="003C35D2">
        <w:rPr>
          <w:b/>
          <w:bCs/>
          <w:color w:val="000000"/>
          <w:sz w:val="16"/>
          <w:szCs w:val="16"/>
        </w:rPr>
        <w:t xml:space="preserve">w </w:t>
      </w:r>
      <w:r w:rsidRPr="003C35D2">
        <w:rPr>
          <w:color w:val="000000"/>
          <w:sz w:val="16"/>
          <w:szCs w:val="16"/>
        </w:rPr>
        <w:t>stosunku do masy składnika. Jeżeli przewidziane jest dodanie środka adhezyjnego, to powinien on być dozowany do asfaltu 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sposób  i  w ilościach  określonych w recepcie. Asfalt w zbiorniku powinien być ogrzewany w sposób pośredni, z układem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termosterowanią, zapewniającym utrzymanie stałej temperatury z tolerancją ± 5°C. Minimalna i maksymalna temperatura w zbiorniku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powinna wynosić 145°C - 165°C. Kruszywo powinno być wysuszone i tak podgrzane, aby mieszanka po dodaniu wypełniacza uzyskała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właściwą temperaturę. Maksymalna temperatura gorącego kruszywa nie powinna być wyższa o więcej niż 30°C od maksymalnej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temperatury mieszanki mineralno-asfaltowej. Minimalna i maksymalna temperatura mieszanki mineralno-asfaltowej powinna wynosić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140°C - 170°C. Mieszanka mineralno-asfaltową przegrzana (z oznakami niebieskiego dymu w czasie wytwarzania) oraz o temperaturze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niższej od wymaganej powinna być potraktowana jako odpad produkcyjny.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2"/>
          <w:sz w:val="16"/>
          <w:szCs w:val="16"/>
        </w:rPr>
        <w:t>5.4.Wbudowanie mieszanki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5.4.1.Warunki przystąpienia do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Warstwa nawierzchni z betonu asfaltowego może być układana, gdy temperatura otoczenia w ciągu doby była nie niższa od 5°C. Nie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dopuszcza się układania warstw nawierzchni z betonu asfaltowego podczas opadów atmosferycznych oraz silnego wiatru (V&gt;16m/s).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5.4.2.Zarób próbny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Wykonawca, przed przystąpieniem do produkcji mieszanki mineralno-asfaltowej, jest zobowiązany do przeprowadzenia w obecności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Inspektora Nadzoru kontrolnej produkcji w postaci próbnego zarobu. W pierwszej kolejności należy wykonać zarób próbny na sucho tj.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bez udziału asfaltu, w celu kontroli dozowania kruszywa i zgodności składu granulometrycznego z projektowaną krzywą uziarnienia.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Próbkę mieszanki mineralnej należy pobrać po opróżnieniu zawartości mieszalnika. Po sprawdzeniu składu granulometrycznego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mieszanki mineralnej należy wykonać pełny zarób próbny z udziałem asfaltu, w ilości zaprojektowanej w recepcie. Sprawdzenie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zawartości asfaltu w mieszance określa się wykonując ekstrakcję. Tolerancje zawartości składników mieszanki mineralno-asfaltowej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lastRenderedPageBreak/>
        <w:t>względem składu zaprojektowanego powinny być zawarte w granicach w pkt.2.3.</w:t>
      </w:r>
      <w:r w:rsidRPr="003C35D2">
        <w:rPr>
          <w:b/>
          <w:bCs/>
          <w:color w:val="000000"/>
          <w:spacing w:val="-1"/>
          <w:sz w:val="16"/>
          <w:szCs w:val="16"/>
        </w:rPr>
        <w:t>1</w:t>
      </w:r>
      <w:r w:rsidRPr="003C35D2">
        <w:rPr>
          <w:color w:val="000000"/>
          <w:spacing w:val="-1"/>
          <w:sz w:val="16"/>
          <w:szCs w:val="16"/>
        </w:rPr>
        <w:t>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 xml:space="preserve">5.4.3.Wbudowanie i </w:t>
      </w:r>
      <w:r w:rsidRPr="003C35D2">
        <w:rPr>
          <w:color w:val="000000"/>
          <w:sz w:val="16"/>
          <w:szCs w:val="16"/>
        </w:rPr>
        <w:t xml:space="preserve">zagęszczanie </w:t>
      </w:r>
      <w:r w:rsidRPr="003C35D2">
        <w:rPr>
          <w:b/>
          <w:bCs/>
          <w:color w:val="000000"/>
          <w:sz w:val="16"/>
          <w:szCs w:val="16"/>
        </w:rPr>
        <w:t>warstw z betonu asfaltowego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Układanie mieszanki mineralno-asfaltowej może odbywać się tylko przy użyciu mechanicznej układarki o wydajności skolerowanej z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wydajnością otaczarki i wyposażonej w sprawne urządzenia według pkt.3.2.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Warstwy należy układać w miarę możliwości całą szerokością. Dopuszcza się warstwy pasami o mniejszej szerokości niż szerokość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jezdni lecz przy użyciu dwóch układarek przy niewielkich odległościach pomiędzy nimi (metoda „gorąco na gorąco").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Przed przystąpieniem do układania, powinna być wyznaczona niweleta. W przypadku układania warstwy wiążącej niweletę wyznacza się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przy użyciu stalowej linki, po której przesuwa się czujnik urządzenia sterującego układarka. W przypadku warstwy ścieralnej niweletę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określa warstwa wiążąca, na której układa się już warstwę ścieralną równej grubości.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Układarkę należy podgrzać przed rozpoczęciem pracy. Układanie mieszanki musi się odbywać w sposób ciągły, bez przestoju, z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jednostajna prędkością w granicach 2 - 4m na minutę. Układarka powinna być stale zasilana w mieszankę tak, ażeby w zasobniku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>zawsze znajdowała się mieszanka.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Początkowa temperatura mieszanki zagęszczonej nie powinna być niższa niż 135°C.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Zagęszczanie mieszanki powinno odbywać się zgodnie ze schematem przejścia walca ustalonym na odcinku próbnym. Zagęszczanie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należy rozpoczynać od krawędzi nawierzchni ku środkowi. Wskaźnik zagęszczenia ułożonych warstw powinien być zgodny z podanymi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 tablicach 8 i 9.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Złącza w nawierzchni powinny być wykonane w linii prostej, równolegle lub prostopadle do osi drogi.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Złącza w konstrukcji wielowarstwowej powinny być przesunięte względem siebie co najmniej o 15cm. Złącza powinny być całkowicie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związane, a przylegające warstwy powinny być w jednym poziomie.</w:t>
      </w:r>
    </w:p>
    <w:p w:rsidR="00D10206" w:rsidRPr="003C35D2" w:rsidRDefault="00D10206" w:rsidP="00D10206">
      <w:pPr>
        <w:shd w:val="clear" w:color="auto" w:fill="FFFFFF"/>
        <w:tabs>
          <w:tab w:val="left" w:pos="240"/>
        </w:tabs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3"/>
          <w:sz w:val="16"/>
          <w:szCs w:val="16"/>
        </w:rPr>
        <w:t>6.</w:t>
      </w:r>
      <w:r w:rsidRPr="003C35D2">
        <w:rPr>
          <w:b/>
          <w:bCs/>
          <w:color w:val="000000"/>
          <w:sz w:val="16"/>
          <w:szCs w:val="16"/>
        </w:rPr>
        <w:tab/>
        <w:t xml:space="preserve">Kontrola </w:t>
      </w:r>
      <w:r w:rsidRPr="003C35D2">
        <w:rPr>
          <w:color w:val="000000"/>
          <w:sz w:val="16"/>
          <w:szCs w:val="16"/>
        </w:rPr>
        <w:t>jakości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Ogólne zasady kontroli jakości robót podano w SST D.00.00.00. „Wymagania ogólne" pkt.6.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 xml:space="preserve">6.1.Badania </w:t>
      </w:r>
      <w:r w:rsidRPr="003C35D2">
        <w:rPr>
          <w:color w:val="000000"/>
          <w:sz w:val="16"/>
          <w:szCs w:val="16"/>
        </w:rPr>
        <w:t xml:space="preserve">przed przystąpieniem </w:t>
      </w:r>
      <w:r w:rsidRPr="003C35D2">
        <w:rPr>
          <w:b/>
          <w:bCs/>
          <w:color w:val="000000"/>
          <w:sz w:val="16"/>
          <w:szCs w:val="16"/>
        </w:rPr>
        <w:t>do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Przed przystąpieniem do robót Wykonawca powinien wykonać badania lepiszcza, wypełniacza oraz kruszyw przeznaczonych do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produkcji mieszanki mineralno-asfaltowej i przedstawić wyniki tych badań Inspektorowi Nadzoru do akceptacji.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6.2.Badania i pomiary podczas </w:t>
      </w:r>
      <w:r w:rsidRPr="003C35D2">
        <w:rPr>
          <w:b/>
          <w:bCs/>
          <w:color w:val="000000"/>
          <w:sz w:val="16"/>
          <w:szCs w:val="16"/>
        </w:rPr>
        <w:t>budowy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6.2.1.Czestotliwość i zakres badań </w:t>
      </w:r>
      <w:r w:rsidRPr="003C35D2">
        <w:rPr>
          <w:b/>
          <w:bCs/>
          <w:color w:val="000000"/>
          <w:sz w:val="16"/>
          <w:szCs w:val="16"/>
        </w:rPr>
        <w:t xml:space="preserve">i </w:t>
      </w:r>
      <w:r w:rsidRPr="003C35D2">
        <w:rPr>
          <w:color w:val="000000"/>
          <w:sz w:val="16"/>
          <w:szCs w:val="16"/>
        </w:rPr>
        <w:t>pomiarów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Częstotliwość oraz zakres badań i pomiarów w czasie wytwarzania mieszanki mineralno-asfaltowej przedstawiono w tablicy 10.</w:t>
      </w:r>
    </w:p>
    <w:p w:rsidR="00D10206" w:rsidRPr="003C35D2" w:rsidRDefault="00D10206" w:rsidP="00D10206">
      <w:pPr>
        <w:shd w:val="clear" w:color="auto" w:fill="FFFFFF"/>
        <w:spacing w:before="197"/>
        <w:ind w:left="900" w:right="98"/>
        <w:rPr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  <w:u w:val="single"/>
        </w:rPr>
        <w:t>Tablica 10. Częstotliwość oraz zakres badań i pomiarów podczas wytwarzania mieszanki mineralno-asfaltowej</w:t>
      </w:r>
    </w:p>
    <w:tbl>
      <w:tblPr>
        <w:tblW w:w="0" w:type="auto"/>
        <w:tblInd w:w="9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5"/>
        <w:gridCol w:w="3604"/>
        <w:gridCol w:w="15"/>
      </w:tblGrid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Wyszczególnienie badań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206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 xml:space="preserve">Częstotliwość badań, </w:t>
            </w:r>
            <w:r w:rsidRPr="003C35D2">
              <w:rPr>
                <w:b/>
                <w:bCs/>
                <w:color w:val="000000"/>
                <w:sz w:val="16"/>
                <w:szCs w:val="16"/>
              </w:rPr>
              <w:t xml:space="preserve">minimalna liczba </w:t>
            </w:r>
            <w:r w:rsidRPr="003C35D2"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badań na dziennej działce </w:t>
            </w:r>
            <w:r w:rsidRPr="003C35D2">
              <w:rPr>
                <w:color w:val="000000"/>
                <w:spacing w:val="-1"/>
                <w:sz w:val="16"/>
                <w:szCs w:val="16"/>
              </w:rPr>
              <w:t>roboczej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Uziarnienie mieszanki mineralnej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 próbki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1"/>
                <w:sz w:val="16"/>
                <w:szCs w:val="16"/>
              </w:rPr>
              <w:t>Skład mieszanki mineralno-asfaltowej pobranej w wytwórni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tabs>
                <w:tab w:val="left" w:pos="187"/>
              </w:tabs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</w:t>
            </w:r>
            <w:r w:rsidRPr="003C35D2">
              <w:rPr>
                <w:color w:val="000000"/>
                <w:sz w:val="16"/>
                <w:szCs w:val="16"/>
              </w:rPr>
              <w:tab/>
              <w:t>próbka przy produkcji do 500Mg</w:t>
            </w:r>
          </w:p>
          <w:p w:rsidR="00D10206" w:rsidRPr="003C35D2" w:rsidRDefault="00D10206" w:rsidP="00DB7BF4">
            <w:pPr>
              <w:shd w:val="clear" w:color="auto" w:fill="FFFFFF"/>
              <w:tabs>
                <w:tab w:val="left" w:pos="187"/>
              </w:tabs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</w:t>
            </w:r>
            <w:r w:rsidRPr="003C35D2">
              <w:rPr>
                <w:color w:val="000000"/>
                <w:sz w:val="16"/>
                <w:szCs w:val="16"/>
              </w:rPr>
              <w:tab/>
              <w:t>próbki przy produkcji ponad 500Mg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Właściwości asfaltu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dla każdej dostawy (cysterny)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Właściwości wypełniacza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 na lOOMg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Właściwości kruszywa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 na 200Mg i przy każdej zmianie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Temperatura składników mieszanki mineralno-asfaltowej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dozór ciągły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Temperatura mieszanki mineralno-asfaltowej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1"/>
                <w:sz w:val="16"/>
                <w:szCs w:val="16"/>
              </w:rPr>
              <w:t>każdy pojazd przy załadunku i w czasie wbudowania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Wygląd mieszanki mineralno-asfaltowej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Jw.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1"/>
                <w:sz w:val="16"/>
                <w:szCs w:val="16"/>
              </w:rPr>
              <w:t>Właściwości próbek mieszanki mineralno-asfaltowej pobranej w wytwórni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Jeden raz dziennie</w:t>
            </w:r>
          </w:p>
        </w:tc>
      </w:tr>
    </w:tbl>
    <w:p w:rsidR="00D10206" w:rsidRPr="003C35D2" w:rsidRDefault="00D10206" w:rsidP="00D10206">
      <w:pPr>
        <w:shd w:val="clear" w:color="auto" w:fill="FFFFFF"/>
        <w:spacing w:before="206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6.2.2.Uziarnienie mieszanki mineralnej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Próbki do badań mieszanki mineralnej należy pobrać po wymieszaniu kruszyw, a przed podaniem asfaltu. Krzywa uziamienia powinna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być zgodna z zaprojektowaną w recepcie laboratoryjnej.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6.2.3.Skład mieszanki mineralno-asfaltowej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Badanie składu mieszanki mineralno-asfaltowej polega na wykonaniu ekstrakcji według PN-S-04001. Wyniki powinny być zgodne z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receptą laboratoryjną z tolerancja określoną w pkt.2.3.1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6.2.4.Badania właściwości asfaltu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Dla każdej cysterny należy określić właściwości asfaltu zgodnie z pkt.2.2.3.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6.2.5.Badania właściwości wypełniacza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Na każde lOOMg zużytego wypełniacza należy określić właściwości wypełniacza podane w pkt.2.2.2.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6.2.6.Badania właściwości kruszywa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Z częstotliwością podaną w tablicy 11 należy dla każdej partii kruszywa wykonać badania niepełne, zgodnie z PN-B-11112. 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lastRenderedPageBreak/>
        <w:t>przypadku zmiany jakości surowca lub źródła kruszywa należy wykonać badania pełne, tj. określić właściwości kruszyw na zgodność z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podanymi w PN-B-11112. Jeżeli Inspektor postanowi, to Wykonawca wykona pełny zakres badań dla partii dostarczonego kruszywa.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6.2.7.Pomiar temperatury składników mieszanki mineralno-asfaltowej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Pomiar temperatury składników mieszanki mineralno-asfaltowej polega na odczytaniu temperatury na skali odpowiedniego termometru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zamontowanego na otaczarce. Temperatura powinna być zgodna z wymaganiami podanymi w recepcie laboratoryjnej i niniejszej SST.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6.2.8.Pomiar temperatury mieszanki mineralno-asfaltowej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Pomiar temperatury mieszanki mineralno-asfaltowej polega na kilkakrotnym zanurzeniu termometru w mieszance i odczytaniu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temperatury. Dokładność pomiaru ± 2°C.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6.2.9.Sprawdzenie wyglądu mieszanki mineralno-asfaltowej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Sprawdzenie wyglądu mieszanki mineralno-asfaltowej polega na ocenie wizualnej jej  wyglądu w czasie produkcji, załadunku,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rozładunku i wbudowania.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6.2.10.Właściwości mieszanki mineralno-asfaltowej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Właściwości mieszanki mineralno-asfaltowej należy określać na próbkach zagęszczonych metodą Marshalla. Wyniki powinny być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zgodne z receptą laboratoryjną.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6.3.Badania i pomiary wykonanej warstwy z betonu asfaltowego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6.3.1.Częstotliwość oraz zakres badań i pomiarów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Częstotliwość oraz zakres badań i pomiarów podano w tablicy 11.</w:t>
      </w:r>
    </w:p>
    <w:p w:rsidR="00D10206" w:rsidRPr="003C35D2" w:rsidRDefault="00D10206" w:rsidP="00D10206">
      <w:pPr>
        <w:shd w:val="clear" w:color="auto" w:fill="FFFFFF"/>
        <w:spacing w:before="197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  <w:u w:val="single"/>
        </w:rPr>
        <w:t>Tablica 11. Częstotliwość oraz zakres badań i pomiarów wykonanej warstwy</w:t>
      </w:r>
    </w:p>
    <w:tbl>
      <w:tblPr>
        <w:tblW w:w="0" w:type="auto"/>
        <w:tblInd w:w="9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8"/>
        <w:gridCol w:w="4157"/>
      </w:tblGrid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Badana cecha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b/>
                <w:bCs/>
                <w:color w:val="000000"/>
                <w:sz w:val="16"/>
                <w:szCs w:val="16"/>
              </w:rPr>
              <w:t>Minimalna częstotliwość badań i pomiarów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Szerokość warstwy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 razy na odcinku drogi o długości lkm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Równość warstwy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jc w:val="center"/>
              <w:rPr>
                <w:sz w:val="16"/>
                <w:szCs w:val="16"/>
              </w:rPr>
            </w:pPr>
            <w:r w:rsidRPr="003C35D2">
              <w:rPr>
                <w:color w:val="000000"/>
                <w:spacing w:val="-1"/>
                <w:sz w:val="16"/>
                <w:szCs w:val="16"/>
              </w:rPr>
              <w:t>pomiar ciągły planografem dla równości w profilu podłużnym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Spadki poprzeczne warstwy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10 razy na odcinku o długości 1 km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Rzędne wysokościowe warstwy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spacing w:line="182" w:lineRule="exact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pomiar rzędnych  niwelacji  podłużnej   i  poprzecznej  oraz usytuowanie osi według Dokumentacji Projektowej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Ukształtowanie osi w planie</w:t>
            </w:r>
          </w:p>
        </w:tc>
        <w:tc>
          <w:tcPr>
            <w:tcW w:w="4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Grubość wykonanej warstwy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3 razy (w osi i na brzegach warstwy) co 25m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Złącza podłużne i poprzeczne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cała długość złącza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Krawędź, obramowanie warstwy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cała długość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Wygląd warstwy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ocena ciągła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Zagęszczenie warstwy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2 próbki z każdego pasa o długości do 1 OOOm</w:t>
            </w: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Wolna przestrzeń</w:t>
            </w:r>
          </w:p>
        </w:tc>
        <w:tc>
          <w:tcPr>
            <w:tcW w:w="4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</w:tc>
      </w:tr>
      <w:tr w:rsidR="00D10206" w:rsidRPr="003C35D2" w:rsidTr="00DB7BF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  <w:r w:rsidRPr="003C35D2">
              <w:rPr>
                <w:color w:val="000000"/>
                <w:sz w:val="16"/>
                <w:szCs w:val="16"/>
              </w:rPr>
              <w:t>Grubość warstwy</w:t>
            </w:r>
          </w:p>
        </w:tc>
        <w:tc>
          <w:tcPr>
            <w:tcW w:w="4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  <w:p w:rsidR="00D10206" w:rsidRPr="003C35D2" w:rsidRDefault="00D10206" w:rsidP="00DB7BF4">
            <w:pPr>
              <w:shd w:val="clear" w:color="auto" w:fill="FFFFFF"/>
              <w:ind w:left="900" w:right="98"/>
              <w:rPr>
                <w:sz w:val="16"/>
                <w:szCs w:val="16"/>
              </w:rPr>
            </w:pPr>
          </w:p>
        </w:tc>
      </w:tr>
    </w:tbl>
    <w:p w:rsidR="00D10206" w:rsidRPr="003C35D2" w:rsidRDefault="00D10206" w:rsidP="00D10206">
      <w:pPr>
        <w:shd w:val="clear" w:color="auto" w:fill="FFFFFF"/>
        <w:spacing w:before="202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6.3.2.Szerokość warstwy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Szerokość warstwy wiążącej z betonu asfaltowego nie ograniczonej krawężnikiem powinna być szersza z każdej strony co najmniej o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grubość warstwy na niej położonej, nie mnie jednak niż 5cm.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Szerokość warstwy ścieralnej z betonu asfaltowego powinna być zgodna z Dokumentacja Projektową i nie większa niż 5cm.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6.3.3.Równość podłużna warstwy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Równość podłużną warstw z betonu asfaltowego należy mierzyć łatą 4m i klinem według BN-68/8931 -04.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Wymagana równość nie powinna być mniejsza niż :</w:t>
      </w:r>
    </w:p>
    <w:p w:rsidR="00D10206" w:rsidRPr="003C35D2" w:rsidRDefault="00D10206" w:rsidP="00D10206">
      <w:pPr>
        <w:numPr>
          <w:ilvl w:val="0"/>
          <w:numId w:val="21"/>
        </w:numPr>
        <w:shd w:val="clear" w:color="auto" w:fill="FFFFFF"/>
        <w:tabs>
          <w:tab w:val="left" w:pos="802"/>
        </w:tabs>
        <w:spacing w:line="202" w:lineRule="exact"/>
        <w:ind w:left="900" w:right="98"/>
        <w:rPr>
          <w:color w:val="000000"/>
          <w:spacing w:val="-8"/>
          <w:sz w:val="16"/>
          <w:szCs w:val="16"/>
        </w:rPr>
      </w:pPr>
      <w:r w:rsidRPr="003C35D2">
        <w:rPr>
          <w:color w:val="000000"/>
          <w:spacing w:val="-4"/>
          <w:sz w:val="16"/>
          <w:szCs w:val="16"/>
        </w:rPr>
        <w:t>dla warstwy wiążącej : &lt; 1 Omm</w:t>
      </w:r>
    </w:p>
    <w:p w:rsidR="00D10206" w:rsidRPr="003C35D2" w:rsidRDefault="00D10206" w:rsidP="00D10206">
      <w:pPr>
        <w:numPr>
          <w:ilvl w:val="0"/>
          <w:numId w:val="21"/>
        </w:numPr>
        <w:shd w:val="clear" w:color="auto" w:fill="FFFFFF"/>
        <w:tabs>
          <w:tab w:val="left" w:pos="802"/>
        </w:tabs>
        <w:spacing w:line="202" w:lineRule="exact"/>
        <w:ind w:left="900" w:right="98" w:firstLine="360"/>
        <w:rPr>
          <w:color w:val="000000"/>
          <w:spacing w:val="-6"/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 xml:space="preserve">b) dla warstwy ścieralnej : &lt; 7mm </w:t>
      </w:r>
      <w:r w:rsidRPr="003C35D2">
        <w:rPr>
          <w:color w:val="000000"/>
          <w:sz w:val="16"/>
          <w:szCs w:val="16"/>
        </w:rPr>
        <w:t>6.3.4.Równość poprzeczna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 xml:space="preserve">Do pomiaru równości poprzecznej stosuje się metodę równoważną metodzie łaty i klina według BN-68/8931-04. </w:t>
      </w:r>
      <w:r w:rsidRPr="003C35D2">
        <w:rPr>
          <w:color w:val="000000"/>
          <w:sz w:val="16"/>
          <w:szCs w:val="16"/>
        </w:rPr>
        <w:t>Wartość odchylenia w równości poprzecznej :</w:t>
      </w:r>
    </w:p>
    <w:p w:rsidR="00D10206" w:rsidRPr="003C35D2" w:rsidRDefault="00D10206" w:rsidP="00D10206">
      <w:pPr>
        <w:numPr>
          <w:ilvl w:val="0"/>
          <w:numId w:val="22"/>
        </w:numPr>
        <w:shd w:val="clear" w:color="auto" w:fill="FFFFFF"/>
        <w:tabs>
          <w:tab w:val="left" w:pos="802"/>
        </w:tabs>
        <w:spacing w:line="202" w:lineRule="exact"/>
        <w:ind w:left="900" w:right="98"/>
        <w:rPr>
          <w:color w:val="000000"/>
          <w:spacing w:val="-9"/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>warstwa wiążąca : &lt; 12mm</w:t>
      </w:r>
    </w:p>
    <w:p w:rsidR="00D10206" w:rsidRPr="003C35D2" w:rsidRDefault="00D10206" w:rsidP="00D10206">
      <w:pPr>
        <w:numPr>
          <w:ilvl w:val="0"/>
          <w:numId w:val="22"/>
        </w:numPr>
        <w:shd w:val="clear" w:color="auto" w:fill="FFFFFF"/>
        <w:tabs>
          <w:tab w:val="left" w:pos="802"/>
        </w:tabs>
        <w:spacing w:line="202" w:lineRule="exact"/>
        <w:ind w:left="900" w:right="98" w:firstLine="360"/>
        <w:rPr>
          <w:color w:val="000000"/>
          <w:spacing w:val="-6"/>
          <w:sz w:val="16"/>
          <w:szCs w:val="16"/>
        </w:rPr>
      </w:pPr>
      <w:r w:rsidRPr="003C35D2">
        <w:rPr>
          <w:color w:val="000000"/>
          <w:spacing w:val="-3"/>
          <w:sz w:val="16"/>
          <w:szCs w:val="16"/>
        </w:rPr>
        <w:t xml:space="preserve">warstwa ścieralna : &lt; 9mm </w:t>
      </w:r>
      <w:r w:rsidRPr="003C35D2">
        <w:rPr>
          <w:color w:val="000000"/>
          <w:sz w:val="16"/>
          <w:szCs w:val="16"/>
        </w:rPr>
        <w:t>6.3.5.Spadki poprzeczne</w:t>
      </w:r>
    </w:p>
    <w:p w:rsidR="00D10206" w:rsidRDefault="00D10206" w:rsidP="00D10206">
      <w:pPr>
        <w:shd w:val="clear" w:color="auto" w:fill="FFFFFF"/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z w:val="16"/>
          <w:szCs w:val="16"/>
        </w:rPr>
        <w:t>Spadki poprzeczne warstw z betonu asfaltowego na odcinkach prostych i na łukach powinny być zgodne z Dokumentacja Projektową z tolerancją ± 5%. 6.3.6.Ukształtowanie osi w planie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Oś warstwy w planie powinna być usytuowana zgodnie z Dokumentacją Projektową z tolerancją± 5cm.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6.3.7.Grubość warstwy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Grubość warstw po zagęszczeniu powinna być nie mniejsza niż grubość projektowana w Dokumentacji Projektowej.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1"/>
          <w:sz w:val="16"/>
          <w:szCs w:val="16"/>
        </w:rPr>
        <w:t>6.3.8.Złącza podłużne i poprzeczne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Złącza w nawierzchni powinny być wykonane w linii prostej, równolegle lub prostopadle do osi drogi.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Złącza w konstrukcji wielowarstwowej powinny być przesunięte względem siebie co najmniej o 15cm.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Złącza powinny być całkowicie związane, a przylegające warstwy powinny być w jednym poziomie.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6.3.9.Krawędź, obramowanie warstwy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 xml:space="preserve">Warstwa ścieralna przy opornikach drogowych i urządzeniach </w:t>
      </w:r>
      <w:r w:rsidRPr="003C35D2">
        <w:rPr>
          <w:b/>
          <w:bCs/>
          <w:color w:val="000000"/>
          <w:sz w:val="16"/>
          <w:szCs w:val="16"/>
        </w:rPr>
        <w:t xml:space="preserve">w </w:t>
      </w:r>
      <w:r w:rsidRPr="003C35D2">
        <w:rPr>
          <w:color w:val="000000"/>
          <w:sz w:val="16"/>
          <w:szCs w:val="16"/>
        </w:rPr>
        <w:t>jezdni powinna wystawać 3 — 5mm ponad ich powierzchnię.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Warstwy bez oporników powinny być równo obcięte lub wyprofilowane i pokryte asfaltem.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6.3.10.Wygląd warstwy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Wygląd warstwy z betonu asfaltowego powinien mieć jednolitą teksturę, bez miejsc przeasfaltowanych, porowatych, łuszczących się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i spękanych.</w:t>
      </w:r>
    </w:p>
    <w:p w:rsidR="00D10206" w:rsidRPr="003C35D2" w:rsidRDefault="00D10206" w:rsidP="00D10206">
      <w:pPr>
        <w:shd w:val="clear" w:color="auto" w:fill="FFFFFF"/>
        <w:spacing w:before="10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>6.3.1 l.Zagęszcanie i wolna przestrzeń w warstwie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lastRenderedPageBreak/>
        <w:t>Zagęszczenie i wolna przestrzeń w warstwie powinny być zgodne z wymaganiami ustalonymi w recepcie laboratoryjnej.</w:t>
      </w:r>
    </w:p>
    <w:p w:rsidR="00D10206" w:rsidRPr="003C35D2" w:rsidRDefault="00D10206" w:rsidP="00D10206">
      <w:pPr>
        <w:shd w:val="clear" w:color="auto" w:fill="FFFFFF"/>
        <w:tabs>
          <w:tab w:val="left" w:pos="197"/>
        </w:tabs>
        <w:spacing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4"/>
          <w:sz w:val="16"/>
          <w:szCs w:val="16"/>
        </w:rPr>
        <w:t>7.</w:t>
      </w:r>
      <w:r w:rsidRPr="003C35D2">
        <w:rPr>
          <w:b/>
          <w:bCs/>
          <w:color w:val="000000"/>
          <w:sz w:val="16"/>
          <w:szCs w:val="16"/>
        </w:rPr>
        <w:tab/>
      </w:r>
      <w:r w:rsidRPr="003C35D2">
        <w:rPr>
          <w:b/>
          <w:bCs/>
          <w:color w:val="000000"/>
          <w:spacing w:val="-2"/>
          <w:sz w:val="16"/>
          <w:szCs w:val="16"/>
        </w:rPr>
        <w:t>Obmiar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Ogólne zasady obmiaru robót podano w SST D.00.00.00. „Wymagania ogólne" pkt.7</w:t>
      </w:r>
    </w:p>
    <w:p w:rsidR="00D10206" w:rsidRPr="003C35D2" w:rsidRDefault="00D10206" w:rsidP="00D10206">
      <w:pPr>
        <w:shd w:val="clear" w:color="auto" w:fill="FFFFFF"/>
        <w:tabs>
          <w:tab w:val="left" w:pos="197"/>
        </w:tabs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6"/>
          <w:sz w:val="16"/>
          <w:szCs w:val="16"/>
        </w:rPr>
        <w:t>8.</w:t>
      </w:r>
      <w:r w:rsidRPr="003C35D2">
        <w:rPr>
          <w:b/>
          <w:bCs/>
          <w:color w:val="000000"/>
          <w:sz w:val="16"/>
          <w:szCs w:val="16"/>
        </w:rPr>
        <w:tab/>
      </w:r>
      <w:r w:rsidRPr="003C35D2">
        <w:rPr>
          <w:b/>
          <w:bCs/>
          <w:color w:val="000000"/>
          <w:spacing w:val="-1"/>
          <w:sz w:val="16"/>
          <w:szCs w:val="16"/>
        </w:rPr>
        <w:t>Odbiór robót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Ogólne zasady odbioru robót podano w SST D.00.00.00. „Wymagania ogólne" pkt.8.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8.1.Roboty uznaje się za wykonane zgodnie z Dokumentacją Projektową, SST i wymaganiami Inspektora Nadzoru, jeżeli wszystkie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pomiary i badania z zachowaniem tolerancji według pkt.2 i 6 niniejszej SST dały wyniki pozytywne.</w:t>
      </w:r>
    </w:p>
    <w:p w:rsidR="00D10206" w:rsidRPr="003C35D2" w:rsidRDefault="00D10206" w:rsidP="00D10206">
      <w:pPr>
        <w:shd w:val="clear" w:color="auto" w:fill="FFFFFF"/>
        <w:tabs>
          <w:tab w:val="left" w:pos="197"/>
        </w:tabs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b/>
          <w:bCs/>
          <w:color w:val="000000"/>
          <w:spacing w:val="-4"/>
          <w:sz w:val="16"/>
          <w:szCs w:val="16"/>
        </w:rPr>
        <w:t>9.</w:t>
      </w:r>
      <w:r w:rsidRPr="003C35D2">
        <w:rPr>
          <w:b/>
          <w:bCs/>
          <w:color w:val="000000"/>
          <w:sz w:val="16"/>
          <w:szCs w:val="16"/>
        </w:rPr>
        <w:tab/>
      </w:r>
      <w:r w:rsidRPr="003C35D2">
        <w:rPr>
          <w:b/>
          <w:bCs/>
          <w:color w:val="000000"/>
          <w:spacing w:val="-1"/>
          <w:sz w:val="16"/>
          <w:szCs w:val="16"/>
        </w:rPr>
        <w:t>Podstawa płatności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 xml:space="preserve">Ogólne ustalenia dotyczące podstawy płatności podano w SST D.00.00.00. „Wymagania ogólne" pkt.9. </w:t>
      </w:r>
      <w:r w:rsidRPr="003C35D2">
        <w:rPr>
          <w:b/>
          <w:bCs/>
          <w:color w:val="000000"/>
          <w:sz w:val="16"/>
          <w:szCs w:val="16"/>
        </w:rPr>
        <w:t xml:space="preserve">9.1.Cena jednostkowa </w:t>
      </w:r>
      <w:r w:rsidRPr="003C35D2">
        <w:rPr>
          <w:color w:val="000000"/>
          <w:sz w:val="16"/>
          <w:szCs w:val="16"/>
        </w:rPr>
        <w:t>'ena jednostkowa 1 m</w:t>
      </w:r>
      <w:r w:rsidRPr="003C35D2">
        <w:rPr>
          <w:color w:val="000000"/>
          <w:sz w:val="16"/>
          <w:szCs w:val="16"/>
          <w:vertAlign w:val="superscript"/>
        </w:rPr>
        <w:t>2</w:t>
      </w:r>
      <w:r w:rsidRPr="003C35D2">
        <w:rPr>
          <w:color w:val="000000"/>
          <w:sz w:val="16"/>
          <w:szCs w:val="16"/>
        </w:rPr>
        <w:t xml:space="preserve"> warstw obejmuje :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prace pomiarowe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oznakowanie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dostarczenie materiałów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wyprodukowanie mieszanki mineralno-asfaltowęj według zatwierdzonej recepty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transport mieszanki na miejsce wbudowania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posmarowanie bitumem krawężników i innych urządzeń</w:t>
      </w:r>
    </w:p>
    <w:p w:rsidR="00D10206" w:rsidRPr="003C35D2" w:rsidRDefault="00D10206" w:rsidP="00D10206">
      <w:pPr>
        <w:shd w:val="clear" w:color="auto" w:fill="FFFFFF"/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z w:val="16"/>
          <w:szCs w:val="16"/>
        </w:rPr>
        <w:t>rozłożenie mieszanki według projektowanej grubości, szerokości i profilu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zagęszczenie warstwy mieszanki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obcięcie krawędzi i posmarowanie bitumem</w:t>
      </w:r>
    </w:p>
    <w:p w:rsidR="00D10206" w:rsidRDefault="00D10206" w:rsidP="00D10206">
      <w:pPr>
        <w:shd w:val="clear" w:color="auto" w:fill="FFFFFF"/>
        <w:spacing w:line="202" w:lineRule="exact"/>
        <w:ind w:left="900" w:right="98" w:firstLine="725"/>
        <w:rPr>
          <w:color w:val="000000"/>
          <w:spacing w:val="-2"/>
          <w:sz w:val="16"/>
          <w:szCs w:val="16"/>
        </w:rPr>
      </w:pPr>
      <w:r w:rsidRPr="003C35D2">
        <w:rPr>
          <w:color w:val="000000"/>
          <w:spacing w:val="-2"/>
          <w:sz w:val="16"/>
          <w:szCs w:val="16"/>
        </w:rPr>
        <w:t xml:space="preserve">wykonanie badań laboratoryjnych materiałów, mieszanki i wykonanej warstwy nawierzchni </w:t>
      </w:r>
    </w:p>
    <w:p w:rsidR="00D10206" w:rsidRPr="003C35D2" w:rsidRDefault="00D10206" w:rsidP="00D10206">
      <w:pPr>
        <w:shd w:val="clear" w:color="auto" w:fill="FFFFFF"/>
        <w:spacing w:line="202" w:lineRule="exact"/>
        <w:ind w:left="900" w:right="98" w:hanging="5"/>
        <w:rPr>
          <w:sz w:val="16"/>
          <w:szCs w:val="16"/>
        </w:rPr>
      </w:pPr>
      <w:r w:rsidRPr="003C35D2">
        <w:rPr>
          <w:b/>
          <w:bCs/>
          <w:color w:val="000000"/>
          <w:sz w:val="16"/>
          <w:szCs w:val="16"/>
        </w:rPr>
        <w:t xml:space="preserve">9.2.Projektowana ilość jednostek obmiarowych </w:t>
      </w:r>
      <w:r w:rsidRPr="003C35D2">
        <w:rPr>
          <w:color w:val="000000"/>
          <w:sz w:val="16"/>
          <w:szCs w:val="16"/>
        </w:rPr>
        <w:t>Projektowana ilość jednostek obmiarowych wynosi:</w:t>
      </w:r>
      <w:r>
        <w:rPr>
          <w:color w:val="000000"/>
          <w:sz w:val="16"/>
          <w:szCs w:val="16"/>
        </w:rPr>
        <w:t xml:space="preserve"> - wg przedmiarów</w:t>
      </w:r>
    </w:p>
    <w:p w:rsidR="00D10206" w:rsidRPr="003C35D2" w:rsidRDefault="00D10206" w:rsidP="00D10206">
      <w:pPr>
        <w:numPr>
          <w:ilvl w:val="0"/>
          <w:numId w:val="4"/>
        </w:numPr>
        <w:shd w:val="clear" w:color="auto" w:fill="FFFFFF"/>
        <w:tabs>
          <w:tab w:val="left" w:pos="115"/>
          <w:tab w:val="left" w:pos="5674"/>
        </w:tabs>
        <w:spacing w:line="202" w:lineRule="exact"/>
        <w:ind w:left="900" w:right="98"/>
        <w:rPr>
          <w:color w:val="000000"/>
          <w:sz w:val="16"/>
          <w:szCs w:val="16"/>
        </w:rPr>
      </w:pPr>
      <w:r w:rsidRPr="003C35D2">
        <w:rPr>
          <w:color w:val="000000"/>
          <w:sz w:val="16"/>
          <w:szCs w:val="16"/>
        </w:rPr>
        <w:t>l</w:t>
      </w:r>
      <w:r>
        <w:rPr>
          <w:color w:val="000000"/>
          <w:sz w:val="16"/>
          <w:szCs w:val="16"/>
        </w:rPr>
        <w:t>0.</w:t>
      </w:r>
      <w:r w:rsidRPr="003C35D2">
        <w:rPr>
          <w:color w:val="000000"/>
          <w:sz w:val="16"/>
          <w:szCs w:val="16"/>
        </w:rPr>
        <w:t>.Przepisy związane</w:t>
      </w:r>
    </w:p>
    <w:p w:rsidR="00D10206" w:rsidRPr="003C35D2" w:rsidRDefault="00D10206" w:rsidP="00D10206">
      <w:pPr>
        <w:ind w:left="900" w:right="98"/>
        <w:rPr>
          <w:sz w:val="16"/>
          <w:szCs w:val="16"/>
        </w:rPr>
      </w:pPr>
    </w:p>
    <w:p w:rsidR="00D10206" w:rsidRPr="003C35D2" w:rsidRDefault="00D10206" w:rsidP="00D10206">
      <w:pPr>
        <w:numPr>
          <w:ilvl w:val="0"/>
          <w:numId w:val="23"/>
        </w:numPr>
        <w:shd w:val="clear" w:color="auto" w:fill="FFFFFF"/>
        <w:tabs>
          <w:tab w:val="left" w:pos="278"/>
          <w:tab w:val="left" w:pos="2141"/>
        </w:tabs>
        <w:spacing w:line="202" w:lineRule="exact"/>
        <w:ind w:left="900" w:right="98"/>
        <w:rPr>
          <w:color w:val="000000"/>
          <w:spacing w:val="-17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PN-B-11112</w:t>
      </w:r>
      <w:r w:rsidRPr="003C35D2">
        <w:rPr>
          <w:color w:val="000000"/>
          <w:sz w:val="16"/>
          <w:szCs w:val="16"/>
        </w:rPr>
        <w:tab/>
      </w:r>
      <w:r w:rsidRPr="003C35D2">
        <w:rPr>
          <w:color w:val="000000"/>
          <w:spacing w:val="-1"/>
          <w:sz w:val="16"/>
          <w:szCs w:val="16"/>
        </w:rPr>
        <w:t>Kruszywa mineralne. Kruszywa łamane do nawierzchni drogowych.</w:t>
      </w:r>
    </w:p>
    <w:p w:rsidR="00D10206" w:rsidRPr="003C35D2" w:rsidRDefault="00D10206" w:rsidP="00D10206">
      <w:pPr>
        <w:numPr>
          <w:ilvl w:val="0"/>
          <w:numId w:val="23"/>
        </w:numPr>
        <w:shd w:val="clear" w:color="auto" w:fill="FFFFFF"/>
        <w:tabs>
          <w:tab w:val="left" w:pos="278"/>
          <w:tab w:val="left" w:pos="2141"/>
        </w:tabs>
        <w:spacing w:line="202" w:lineRule="exact"/>
        <w:ind w:left="900" w:right="98"/>
        <w:rPr>
          <w:color w:val="000000"/>
          <w:spacing w:val="-7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PN-S-96504</w:t>
      </w:r>
      <w:r w:rsidRPr="003C35D2">
        <w:rPr>
          <w:color w:val="000000"/>
          <w:sz w:val="16"/>
          <w:szCs w:val="16"/>
        </w:rPr>
        <w:tab/>
      </w:r>
      <w:r w:rsidRPr="003C35D2">
        <w:rPr>
          <w:color w:val="000000"/>
          <w:spacing w:val="-1"/>
          <w:sz w:val="16"/>
          <w:szCs w:val="16"/>
        </w:rPr>
        <w:t>Drogi samochodowe. Wypełniacz kamienny do mas bitumicznych.</w:t>
      </w:r>
    </w:p>
    <w:p w:rsidR="00D10206" w:rsidRPr="003C35D2" w:rsidRDefault="00D10206" w:rsidP="00D10206">
      <w:pPr>
        <w:numPr>
          <w:ilvl w:val="0"/>
          <w:numId w:val="23"/>
        </w:numPr>
        <w:shd w:val="clear" w:color="auto" w:fill="FFFFFF"/>
        <w:tabs>
          <w:tab w:val="left" w:pos="278"/>
          <w:tab w:val="left" w:pos="2131"/>
        </w:tabs>
        <w:spacing w:line="202" w:lineRule="exact"/>
        <w:ind w:left="900" w:right="98"/>
        <w:rPr>
          <w:color w:val="000000"/>
          <w:spacing w:val="-10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PN-C-04004</w:t>
      </w:r>
      <w:r w:rsidRPr="003C35D2">
        <w:rPr>
          <w:color w:val="000000"/>
          <w:sz w:val="16"/>
          <w:szCs w:val="16"/>
        </w:rPr>
        <w:tab/>
      </w:r>
      <w:r w:rsidRPr="003C35D2">
        <w:rPr>
          <w:color w:val="000000"/>
          <w:spacing w:val="-1"/>
          <w:sz w:val="16"/>
          <w:szCs w:val="16"/>
        </w:rPr>
        <w:t>Ropa naftowa i przetwory naftowe. Oznaczanie gęstości.</w:t>
      </w:r>
    </w:p>
    <w:p w:rsidR="00D10206" w:rsidRPr="003C35D2" w:rsidRDefault="00D10206" w:rsidP="00D10206">
      <w:pPr>
        <w:numPr>
          <w:ilvl w:val="0"/>
          <w:numId w:val="23"/>
        </w:numPr>
        <w:shd w:val="clear" w:color="auto" w:fill="FFFFFF"/>
        <w:tabs>
          <w:tab w:val="left" w:pos="278"/>
          <w:tab w:val="left" w:pos="2131"/>
        </w:tabs>
        <w:spacing w:line="202" w:lineRule="exact"/>
        <w:ind w:left="900" w:right="98"/>
        <w:rPr>
          <w:color w:val="000000"/>
          <w:spacing w:val="-8"/>
          <w:sz w:val="16"/>
          <w:szCs w:val="16"/>
        </w:rPr>
      </w:pPr>
      <w:r w:rsidRPr="003C35D2">
        <w:rPr>
          <w:color w:val="000000"/>
          <w:sz w:val="16"/>
          <w:szCs w:val="16"/>
        </w:rPr>
        <w:t>PN-C-96170</w:t>
      </w:r>
      <w:r w:rsidRPr="003C35D2">
        <w:rPr>
          <w:color w:val="000000"/>
          <w:sz w:val="16"/>
          <w:szCs w:val="16"/>
        </w:rPr>
        <w:tab/>
      </w:r>
      <w:r w:rsidRPr="003C35D2">
        <w:rPr>
          <w:color w:val="000000"/>
          <w:spacing w:val="-1"/>
          <w:sz w:val="16"/>
          <w:szCs w:val="16"/>
        </w:rPr>
        <w:t>Przetwory naftowe. Asfalty drogowe.</w:t>
      </w:r>
    </w:p>
    <w:p w:rsidR="00D10206" w:rsidRPr="003C35D2" w:rsidRDefault="00D10206" w:rsidP="00D10206">
      <w:pPr>
        <w:numPr>
          <w:ilvl w:val="0"/>
          <w:numId w:val="23"/>
        </w:numPr>
        <w:shd w:val="clear" w:color="auto" w:fill="FFFFFF"/>
        <w:tabs>
          <w:tab w:val="left" w:pos="278"/>
          <w:tab w:val="left" w:pos="2136"/>
        </w:tabs>
        <w:spacing w:line="202" w:lineRule="exact"/>
        <w:ind w:left="900" w:right="98"/>
        <w:rPr>
          <w:color w:val="000000"/>
          <w:spacing w:val="-10"/>
          <w:sz w:val="16"/>
          <w:szCs w:val="16"/>
        </w:rPr>
      </w:pPr>
      <w:r w:rsidRPr="003C35D2">
        <w:rPr>
          <w:color w:val="000000"/>
          <w:sz w:val="16"/>
          <w:szCs w:val="16"/>
        </w:rPr>
        <w:t>PN-C-04134</w:t>
      </w:r>
      <w:r w:rsidRPr="003C35D2">
        <w:rPr>
          <w:color w:val="000000"/>
          <w:sz w:val="16"/>
          <w:szCs w:val="16"/>
        </w:rPr>
        <w:tab/>
      </w:r>
      <w:r w:rsidRPr="003C35D2">
        <w:rPr>
          <w:color w:val="000000"/>
          <w:spacing w:val="-1"/>
          <w:sz w:val="16"/>
          <w:szCs w:val="16"/>
        </w:rPr>
        <w:t>Pomiar penetracji asfaltów.</w:t>
      </w:r>
    </w:p>
    <w:p w:rsidR="00D10206" w:rsidRPr="003C35D2" w:rsidRDefault="00D10206" w:rsidP="00D10206">
      <w:pPr>
        <w:numPr>
          <w:ilvl w:val="0"/>
          <w:numId w:val="23"/>
        </w:numPr>
        <w:shd w:val="clear" w:color="auto" w:fill="FFFFFF"/>
        <w:tabs>
          <w:tab w:val="left" w:pos="278"/>
          <w:tab w:val="left" w:pos="2131"/>
        </w:tabs>
        <w:spacing w:before="5" w:line="202" w:lineRule="exact"/>
        <w:ind w:left="900" w:right="98"/>
        <w:rPr>
          <w:color w:val="000000"/>
          <w:spacing w:val="-11"/>
          <w:sz w:val="16"/>
          <w:szCs w:val="16"/>
        </w:rPr>
      </w:pPr>
      <w:r w:rsidRPr="003C35D2">
        <w:rPr>
          <w:color w:val="000000"/>
          <w:spacing w:val="-5"/>
          <w:sz w:val="16"/>
          <w:szCs w:val="16"/>
        </w:rPr>
        <w:t>PN-C-0413 0</w:t>
      </w:r>
      <w:r w:rsidRPr="003C35D2">
        <w:rPr>
          <w:color w:val="000000"/>
          <w:sz w:val="16"/>
          <w:szCs w:val="16"/>
        </w:rPr>
        <w:tab/>
      </w:r>
      <w:r w:rsidRPr="003C35D2">
        <w:rPr>
          <w:color w:val="000000"/>
          <w:spacing w:val="-1"/>
          <w:sz w:val="16"/>
          <w:szCs w:val="16"/>
        </w:rPr>
        <w:t>Pomiar temperatury łamliwości asfaltów według Fraessa.</w:t>
      </w:r>
    </w:p>
    <w:p w:rsidR="00D10206" w:rsidRPr="003C35D2" w:rsidRDefault="00D10206" w:rsidP="00D10206">
      <w:pPr>
        <w:numPr>
          <w:ilvl w:val="0"/>
          <w:numId w:val="23"/>
        </w:numPr>
        <w:shd w:val="clear" w:color="auto" w:fill="FFFFFF"/>
        <w:tabs>
          <w:tab w:val="left" w:pos="278"/>
          <w:tab w:val="left" w:pos="2136"/>
        </w:tabs>
        <w:spacing w:line="202" w:lineRule="exact"/>
        <w:ind w:left="900" w:right="98"/>
        <w:rPr>
          <w:color w:val="000000"/>
          <w:spacing w:val="-10"/>
          <w:sz w:val="16"/>
          <w:szCs w:val="16"/>
        </w:rPr>
      </w:pPr>
      <w:r w:rsidRPr="003C35D2">
        <w:rPr>
          <w:color w:val="000000"/>
          <w:spacing w:val="-3"/>
          <w:sz w:val="16"/>
          <w:szCs w:val="16"/>
        </w:rPr>
        <w:t>PN-C-04201</w:t>
      </w:r>
      <w:r w:rsidRPr="003C35D2">
        <w:rPr>
          <w:color w:val="000000"/>
          <w:sz w:val="16"/>
          <w:szCs w:val="16"/>
        </w:rPr>
        <w:tab/>
        <w:t>Przetwory naftowe. Oznaczanie temperatury mięknienia asfaltów metodą „Pierścień kula".</w:t>
      </w:r>
    </w:p>
    <w:p w:rsidR="00D10206" w:rsidRPr="003C35D2" w:rsidRDefault="00D10206" w:rsidP="00D10206">
      <w:pPr>
        <w:numPr>
          <w:ilvl w:val="0"/>
          <w:numId w:val="23"/>
        </w:numPr>
        <w:shd w:val="clear" w:color="auto" w:fill="FFFFFF"/>
        <w:tabs>
          <w:tab w:val="left" w:pos="278"/>
          <w:tab w:val="left" w:pos="2131"/>
        </w:tabs>
        <w:spacing w:line="202" w:lineRule="exact"/>
        <w:ind w:left="900" w:right="98"/>
        <w:rPr>
          <w:color w:val="000000"/>
          <w:spacing w:val="-10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PN-C-04008</w:t>
      </w:r>
      <w:r w:rsidRPr="003C35D2">
        <w:rPr>
          <w:color w:val="000000"/>
          <w:sz w:val="16"/>
          <w:szCs w:val="16"/>
        </w:rPr>
        <w:tab/>
      </w:r>
      <w:r w:rsidRPr="003C35D2">
        <w:rPr>
          <w:color w:val="000000"/>
          <w:spacing w:val="-1"/>
          <w:sz w:val="16"/>
          <w:szCs w:val="16"/>
        </w:rPr>
        <w:t>Oznaczanie temperatury zapłonu w tyglu otwartym metodą Marcussona.</w:t>
      </w:r>
    </w:p>
    <w:p w:rsidR="00D10206" w:rsidRPr="003C35D2" w:rsidRDefault="00D10206" w:rsidP="00D10206">
      <w:pPr>
        <w:numPr>
          <w:ilvl w:val="0"/>
          <w:numId w:val="23"/>
        </w:numPr>
        <w:shd w:val="clear" w:color="auto" w:fill="FFFFFF"/>
        <w:tabs>
          <w:tab w:val="left" w:pos="278"/>
          <w:tab w:val="left" w:pos="2141"/>
        </w:tabs>
        <w:spacing w:line="202" w:lineRule="exact"/>
        <w:ind w:left="900" w:right="98"/>
        <w:rPr>
          <w:color w:val="000000"/>
          <w:spacing w:val="-10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PN-C-04132</w:t>
      </w:r>
      <w:r w:rsidRPr="003C35D2">
        <w:rPr>
          <w:color w:val="000000"/>
          <w:sz w:val="16"/>
          <w:szCs w:val="16"/>
        </w:rPr>
        <w:tab/>
      </w:r>
      <w:r w:rsidRPr="003C35D2">
        <w:rPr>
          <w:color w:val="000000"/>
          <w:spacing w:val="-1"/>
          <w:sz w:val="16"/>
          <w:szCs w:val="16"/>
        </w:rPr>
        <w:t>Pomiar ciągliwości asfaltów.</w:t>
      </w:r>
    </w:p>
    <w:p w:rsidR="00D10206" w:rsidRPr="003C35D2" w:rsidRDefault="00D10206" w:rsidP="00D10206">
      <w:pPr>
        <w:ind w:left="900" w:right="98"/>
        <w:rPr>
          <w:sz w:val="16"/>
          <w:szCs w:val="16"/>
        </w:rPr>
      </w:pPr>
    </w:p>
    <w:p w:rsidR="00D10206" w:rsidRPr="003C35D2" w:rsidRDefault="00D10206" w:rsidP="00D10206">
      <w:pPr>
        <w:numPr>
          <w:ilvl w:val="0"/>
          <w:numId w:val="24"/>
        </w:numPr>
        <w:shd w:val="clear" w:color="auto" w:fill="FFFFFF"/>
        <w:tabs>
          <w:tab w:val="left" w:pos="269"/>
          <w:tab w:val="left" w:pos="2136"/>
        </w:tabs>
        <w:spacing w:line="202" w:lineRule="exact"/>
        <w:ind w:left="900" w:right="98"/>
        <w:rPr>
          <w:color w:val="000000"/>
          <w:spacing w:val="-11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PN-C-04138</w:t>
      </w:r>
      <w:r w:rsidRPr="003C35D2">
        <w:rPr>
          <w:color w:val="000000"/>
          <w:sz w:val="16"/>
          <w:szCs w:val="16"/>
        </w:rPr>
        <w:tab/>
      </w:r>
      <w:r w:rsidRPr="003C35D2">
        <w:rPr>
          <w:color w:val="000000"/>
          <w:spacing w:val="-1"/>
          <w:sz w:val="16"/>
          <w:szCs w:val="16"/>
        </w:rPr>
        <w:t>Przetwory asfaltowe. Asfalty. Oznaczanie odparowalności.</w:t>
      </w:r>
    </w:p>
    <w:p w:rsidR="00D10206" w:rsidRPr="003C35D2" w:rsidRDefault="00D10206" w:rsidP="00D10206">
      <w:pPr>
        <w:numPr>
          <w:ilvl w:val="0"/>
          <w:numId w:val="24"/>
        </w:numPr>
        <w:shd w:val="clear" w:color="auto" w:fill="FFFFFF"/>
        <w:tabs>
          <w:tab w:val="left" w:pos="269"/>
        </w:tabs>
        <w:spacing w:before="5" w:line="202" w:lineRule="exact"/>
        <w:ind w:left="900" w:right="98"/>
        <w:rPr>
          <w:color w:val="000000"/>
          <w:spacing w:val="-13"/>
          <w:sz w:val="16"/>
          <w:szCs w:val="16"/>
        </w:rPr>
      </w:pPr>
      <w:r w:rsidRPr="003C35D2">
        <w:rPr>
          <w:color w:val="000000"/>
          <w:sz w:val="16"/>
          <w:szCs w:val="16"/>
        </w:rPr>
        <w:t>BN-70/0537-04Oznaczanie odparowalności asfaltów w cienkiej warstwie.</w:t>
      </w:r>
    </w:p>
    <w:p w:rsidR="00D10206" w:rsidRPr="003C35D2" w:rsidRDefault="00D10206" w:rsidP="00D10206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202" w:lineRule="exact"/>
        <w:ind w:left="900" w:right="98"/>
        <w:rPr>
          <w:color w:val="000000"/>
          <w:spacing w:val="-11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>BN-68/8931 -04Drogi samochodowe. Pomiar równości nawierzchni planografem i łatą.</w:t>
      </w:r>
    </w:p>
    <w:p w:rsidR="00D10206" w:rsidRPr="003C35D2" w:rsidRDefault="00D10206" w:rsidP="00D10206">
      <w:pPr>
        <w:numPr>
          <w:ilvl w:val="0"/>
          <w:numId w:val="25"/>
        </w:numPr>
        <w:shd w:val="clear" w:color="auto" w:fill="FFFFFF"/>
        <w:tabs>
          <w:tab w:val="left" w:pos="269"/>
        </w:tabs>
        <w:spacing w:line="202" w:lineRule="exact"/>
        <w:ind w:left="900" w:right="98" w:hanging="254"/>
        <w:rPr>
          <w:color w:val="000000"/>
          <w:spacing w:val="-13"/>
          <w:sz w:val="16"/>
          <w:szCs w:val="16"/>
        </w:rPr>
      </w:pPr>
      <w:r w:rsidRPr="003C35D2">
        <w:rPr>
          <w:color w:val="000000"/>
          <w:spacing w:val="-1"/>
          <w:sz w:val="16"/>
          <w:szCs w:val="16"/>
        </w:rPr>
        <w:t xml:space="preserve">Informacje, instrukcje - Zeszyt 48 „Zasady projektowania betonu asfaltowego o zwiększonej odporności na </w:t>
      </w:r>
      <w:r w:rsidRPr="003C35D2">
        <w:rPr>
          <w:color w:val="000000"/>
          <w:sz w:val="16"/>
          <w:szCs w:val="16"/>
        </w:rPr>
        <w:t xml:space="preserve">odkształcenia trwałe". Wydanie </w:t>
      </w:r>
      <w:r w:rsidRPr="003C35D2">
        <w:rPr>
          <w:color w:val="000000"/>
          <w:sz w:val="16"/>
          <w:szCs w:val="16"/>
          <w:lang w:val="en-US"/>
        </w:rPr>
        <w:t xml:space="preserve">II </w:t>
      </w:r>
      <w:r w:rsidRPr="003C35D2">
        <w:rPr>
          <w:color w:val="000000"/>
          <w:sz w:val="16"/>
          <w:szCs w:val="16"/>
        </w:rPr>
        <w:t>uzupełnione.</w:t>
      </w:r>
    </w:p>
    <w:p w:rsidR="00D10206" w:rsidRPr="003C35D2" w:rsidRDefault="00D10206" w:rsidP="00D10206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202" w:lineRule="exact"/>
        <w:ind w:left="900" w:right="98"/>
        <w:rPr>
          <w:color w:val="000000"/>
          <w:spacing w:val="-13"/>
          <w:sz w:val="16"/>
          <w:szCs w:val="16"/>
        </w:rPr>
      </w:pPr>
      <w:r w:rsidRPr="003C35D2">
        <w:rPr>
          <w:color w:val="000000"/>
          <w:sz w:val="16"/>
          <w:szCs w:val="16"/>
        </w:rPr>
        <w:t>Katalog typowych konstrukcji nawierzchni podatnych i półsztywnych. IBDiM - 1997.</w:t>
      </w:r>
    </w:p>
    <w:p w:rsidR="00D10206" w:rsidRPr="003C35D2" w:rsidRDefault="00D10206" w:rsidP="00D10206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202" w:lineRule="exact"/>
        <w:ind w:left="900" w:right="98"/>
        <w:rPr>
          <w:color w:val="000000"/>
          <w:spacing w:val="-10"/>
          <w:sz w:val="16"/>
          <w:szCs w:val="16"/>
        </w:rPr>
      </w:pPr>
      <w:r w:rsidRPr="003C35D2">
        <w:rPr>
          <w:color w:val="000000"/>
          <w:sz w:val="16"/>
          <w:szCs w:val="16"/>
        </w:rPr>
        <w:t>OST D-05.03.05. Nawierzchnia z betonu asfaltowego - GDDP 1998.</w:t>
      </w:r>
    </w:p>
    <w:p w:rsidR="00D10206" w:rsidRPr="003C35D2" w:rsidRDefault="00D10206" w:rsidP="00D10206">
      <w:pPr>
        <w:framePr w:h="682" w:hSpace="38" w:wrap="notBeside" w:vAnchor="text" w:hAnchor="text" w:x="6913" w:y="471"/>
        <w:ind w:left="900" w:right="98"/>
        <w:rPr>
          <w:sz w:val="16"/>
          <w:szCs w:val="16"/>
        </w:rPr>
      </w:pPr>
      <w:r w:rsidRPr="003C35D2">
        <w:rPr>
          <w:noProof/>
          <w:sz w:val="16"/>
          <w:szCs w:val="16"/>
        </w:rPr>
        <w:drawing>
          <wp:inline distT="0" distB="0" distL="0" distR="0">
            <wp:extent cx="10953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06" w:rsidRPr="003C35D2" w:rsidRDefault="00D10206" w:rsidP="00D10206">
      <w:pPr>
        <w:framePr w:w="2626" w:h="1339" w:hRule="exact" w:hSpace="38" w:wrap="notBeside" w:vAnchor="text" w:hAnchor="text" w:x="6447" w:y="1153"/>
        <w:shd w:val="clear" w:color="auto" w:fill="FFFFFF"/>
        <w:ind w:left="900" w:right="98"/>
        <w:rPr>
          <w:sz w:val="16"/>
          <w:szCs w:val="16"/>
        </w:rPr>
      </w:pPr>
      <w:r w:rsidRPr="003C35D2">
        <w:rPr>
          <w:color w:val="000000"/>
          <w:w w:val="84"/>
          <w:sz w:val="16"/>
          <w:szCs w:val="16"/>
        </w:rPr>
        <w:t>PROJEiarjwfctflfiOZOROWANlE</w:t>
      </w:r>
    </w:p>
    <w:p w:rsidR="00D10206" w:rsidRPr="003C35D2" w:rsidRDefault="00D10206" w:rsidP="00D10206">
      <w:pPr>
        <w:framePr w:w="2626" w:h="1339" w:hRule="exact" w:hSpace="38" w:wrap="notBeside" w:vAnchor="text" w:hAnchor="text" w:x="6447" w:y="1153"/>
        <w:shd w:val="clear" w:color="auto" w:fill="FFFFFF"/>
        <w:ind w:left="900" w:right="98"/>
        <w:jc w:val="center"/>
        <w:rPr>
          <w:sz w:val="16"/>
          <w:szCs w:val="16"/>
        </w:rPr>
      </w:pPr>
      <w:r w:rsidRPr="003C35D2">
        <w:rPr>
          <w:color w:val="000000"/>
          <w:spacing w:val="-17"/>
          <w:w w:val="84"/>
          <w:sz w:val="16"/>
          <w:szCs w:val="16"/>
        </w:rPr>
        <w:t>ROBÓT BUDOWLANYCH</w:t>
      </w:r>
    </w:p>
    <w:p w:rsidR="00D10206" w:rsidRPr="003C35D2" w:rsidRDefault="00D10206" w:rsidP="00D10206">
      <w:pPr>
        <w:framePr w:w="2626" w:h="1339" w:hRule="exact" w:hSpace="38" w:wrap="notBeside" w:vAnchor="text" w:hAnchor="text" w:x="6447" w:y="1153"/>
        <w:shd w:val="clear" w:color="auto" w:fill="FFFFFF"/>
        <w:ind w:left="900" w:right="98"/>
        <w:jc w:val="center"/>
        <w:rPr>
          <w:sz w:val="16"/>
          <w:szCs w:val="16"/>
        </w:rPr>
      </w:pPr>
      <w:r w:rsidRPr="003C35D2">
        <w:rPr>
          <w:i/>
          <w:iCs/>
          <w:color w:val="000000"/>
          <w:sz w:val="16"/>
          <w:szCs w:val="16"/>
        </w:rPr>
        <w:t>mgr im. Dariusz SkómuM</w:t>
      </w:r>
    </w:p>
    <w:p w:rsidR="00D10206" w:rsidRPr="003C35D2" w:rsidRDefault="00D10206" w:rsidP="00D10206">
      <w:pPr>
        <w:framePr w:w="2626" w:h="1339" w:hRule="exact" w:hSpace="38" w:wrap="notBeside" w:vAnchor="text" w:hAnchor="text" w:x="6447" w:y="1153"/>
        <w:shd w:val="clear" w:color="auto" w:fill="FFFFFF"/>
        <w:ind w:left="900" w:right="98"/>
        <w:jc w:val="center"/>
        <w:rPr>
          <w:sz w:val="16"/>
          <w:szCs w:val="16"/>
        </w:rPr>
      </w:pPr>
      <w:r w:rsidRPr="003C35D2">
        <w:rPr>
          <w:color w:val="000000"/>
          <w:spacing w:val="-5"/>
          <w:w w:val="88"/>
          <w:sz w:val="16"/>
          <w:szCs w:val="16"/>
        </w:rPr>
        <w:t>26-900 Koriwice, u!. Radomska 56/18</w:t>
      </w:r>
    </w:p>
    <w:p w:rsidR="00D10206" w:rsidRPr="003C35D2" w:rsidRDefault="00D10206" w:rsidP="00D10206">
      <w:pPr>
        <w:framePr w:w="2626" w:h="1339" w:hRule="exact" w:hSpace="38" w:wrap="notBeside" w:vAnchor="text" w:hAnchor="text" w:x="6447" w:y="1153"/>
        <w:shd w:val="clear" w:color="auto" w:fill="FFFFFF"/>
        <w:ind w:left="900" w:right="98"/>
        <w:jc w:val="center"/>
        <w:rPr>
          <w:sz w:val="16"/>
          <w:szCs w:val="16"/>
        </w:rPr>
      </w:pPr>
      <w:r w:rsidRPr="003C35D2">
        <w:rPr>
          <w:color w:val="000000"/>
          <w:w w:val="88"/>
          <w:sz w:val="16"/>
          <w:szCs w:val="16"/>
        </w:rPr>
        <w:t>-672983048-    N!P 812-111-14-29</w:t>
      </w:r>
    </w:p>
    <w:p w:rsidR="00D10206" w:rsidRPr="003C35D2" w:rsidRDefault="00D10206" w:rsidP="00D10206">
      <w:pPr>
        <w:shd w:val="clear" w:color="auto" w:fill="FFFFFF"/>
        <w:tabs>
          <w:tab w:val="left" w:pos="312"/>
        </w:tabs>
        <w:spacing w:before="5" w:line="202" w:lineRule="exact"/>
        <w:ind w:left="900" w:right="98"/>
        <w:rPr>
          <w:sz w:val="16"/>
          <w:szCs w:val="16"/>
        </w:rPr>
      </w:pPr>
      <w:r w:rsidRPr="003C35D2">
        <w:rPr>
          <w:color w:val="000000"/>
          <w:spacing w:val="-11"/>
          <w:sz w:val="16"/>
          <w:szCs w:val="16"/>
        </w:rPr>
        <w:t>16.</w:t>
      </w:r>
      <w:r w:rsidRPr="003C35D2">
        <w:rPr>
          <w:color w:val="000000"/>
          <w:sz w:val="16"/>
          <w:szCs w:val="16"/>
        </w:rPr>
        <w:tab/>
        <w:t>Rozporządzenie Ministra Transportu i Gospodarki Morskiej w sprawie warunków technicznych jakim powinny odpowiadać</w:t>
      </w:r>
      <w:r>
        <w:rPr>
          <w:color w:val="000000"/>
          <w:sz w:val="16"/>
          <w:szCs w:val="16"/>
        </w:rPr>
        <w:t xml:space="preserve"> </w:t>
      </w:r>
      <w:r w:rsidRPr="003C35D2">
        <w:rPr>
          <w:color w:val="000000"/>
          <w:sz w:val="16"/>
          <w:szCs w:val="16"/>
        </w:rPr>
        <w:t xml:space="preserve">drogi publiczne i ich </w:t>
      </w:r>
      <w:r>
        <w:rPr>
          <w:color w:val="000000"/>
          <w:sz w:val="16"/>
          <w:szCs w:val="16"/>
        </w:rPr>
        <w:t xml:space="preserve"> </w:t>
      </w:r>
      <w:r w:rsidRPr="003C35D2">
        <w:rPr>
          <w:color w:val="000000"/>
          <w:sz w:val="16"/>
          <w:szCs w:val="16"/>
        </w:rPr>
        <w:t>usytuowanie. Dz.U. Nr 43 z 1999r.</w:t>
      </w:r>
    </w:p>
    <w:p w:rsidR="00D10206" w:rsidRDefault="00D10206" w:rsidP="00D10206">
      <w:pPr>
        <w:ind w:left="900" w:right="98"/>
      </w:pPr>
    </w:p>
    <w:p w:rsidR="00D10206" w:rsidRDefault="00D10206" w:rsidP="00D10206">
      <w:pPr>
        <w:ind w:left="900" w:right="98"/>
      </w:pPr>
    </w:p>
    <w:p w:rsidR="00D10206" w:rsidRDefault="00D10206" w:rsidP="00D10206">
      <w:pPr>
        <w:ind w:left="900" w:right="98"/>
      </w:pPr>
    </w:p>
    <w:p w:rsidR="00D10206" w:rsidRDefault="00D10206" w:rsidP="00D10206"/>
    <w:p w:rsidR="00F0171D" w:rsidRDefault="00F0171D">
      <w:bookmarkStart w:id="0" w:name="_GoBack"/>
      <w:bookmarkEnd w:id="0"/>
    </w:p>
    <w:sectPr w:rsidR="00F0171D" w:rsidSect="00C55192">
      <w:pgSz w:w="11942" w:h="16848"/>
      <w:pgMar w:top="1114" w:right="1680" w:bottom="1685" w:left="108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92" w:rsidRDefault="006361F8" w:rsidP="00C551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5192" w:rsidRDefault="006361F8" w:rsidP="00C551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92" w:rsidRDefault="006361F8" w:rsidP="00C551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C55192" w:rsidRDefault="006361F8" w:rsidP="00C55192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DAEFF8"/>
    <w:lvl w:ilvl="0">
      <w:numFmt w:val="decimal"/>
      <w:lvlText w:val="*"/>
      <w:lvlJc w:val="left"/>
    </w:lvl>
  </w:abstractNum>
  <w:abstractNum w:abstractNumId="1" w15:restartNumberingAfterBreak="0">
    <w:nsid w:val="0C247AC0"/>
    <w:multiLevelType w:val="singleLevel"/>
    <w:tmpl w:val="D4BE1F5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D23C7B"/>
    <w:multiLevelType w:val="singleLevel"/>
    <w:tmpl w:val="F496CD78"/>
    <w:lvl w:ilvl="0">
      <w:start w:val="3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3621968"/>
    <w:multiLevelType w:val="singleLevel"/>
    <w:tmpl w:val="E2E04AD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C95057D"/>
    <w:multiLevelType w:val="singleLevel"/>
    <w:tmpl w:val="8CCAAF22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7338B9"/>
    <w:multiLevelType w:val="singleLevel"/>
    <w:tmpl w:val="A9E89AA4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E6C7F33"/>
    <w:multiLevelType w:val="singleLevel"/>
    <w:tmpl w:val="EAC2DB4A"/>
    <w:lvl w:ilvl="0">
      <w:start w:val="1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2DC4330"/>
    <w:multiLevelType w:val="singleLevel"/>
    <w:tmpl w:val="B86EE7C6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9190CC9"/>
    <w:multiLevelType w:val="singleLevel"/>
    <w:tmpl w:val="66B6D23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BB77A22"/>
    <w:multiLevelType w:val="singleLevel"/>
    <w:tmpl w:val="6F52F5A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C786BFA"/>
    <w:multiLevelType w:val="singleLevel"/>
    <w:tmpl w:val="66B6D23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0DA0142"/>
    <w:multiLevelType w:val="singleLevel"/>
    <w:tmpl w:val="F7BCA354"/>
    <w:lvl w:ilvl="0">
      <w:start w:val="28"/>
      <w:numFmt w:val="decimal"/>
      <w:lvlText w:val="1.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59A4129"/>
    <w:multiLevelType w:val="singleLevel"/>
    <w:tmpl w:val="EAC2DB4A"/>
    <w:lvl w:ilvl="0">
      <w:start w:val="1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6246459"/>
    <w:multiLevelType w:val="singleLevel"/>
    <w:tmpl w:val="D4BE1F5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7052FDF"/>
    <w:multiLevelType w:val="singleLevel"/>
    <w:tmpl w:val="95BCFBA6"/>
    <w:lvl w:ilvl="0">
      <w:start w:val="2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FC853E2"/>
    <w:multiLevelType w:val="singleLevel"/>
    <w:tmpl w:val="92985020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6F5122B"/>
    <w:multiLevelType w:val="singleLevel"/>
    <w:tmpl w:val="43C2FE68"/>
    <w:lvl w:ilvl="0">
      <w:start w:val="3"/>
      <w:numFmt w:val="lowerLetter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B2334CA"/>
    <w:multiLevelType w:val="singleLevel"/>
    <w:tmpl w:val="F330FB92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1"/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4"/>
  </w:num>
  <w:num w:numId="16">
    <w:abstractNumId w:val="14"/>
    <w:lvlOverride w:ilvl="0">
      <w:lvl w:ilvl="0">
        <w:start w:val="2"/>
        <w:numFmt w:val="lowerLetter"/>
        <w:lvlText w:val="%1)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0"/>
  </w:num>
  <w:num w:numId="22">
    <w:abstractNumId w:val="8"/>
  </w:num>
  <w:num w:numId="23">
    <w:abstractNumId w:val="13"/>
  </w:num>
  <w:num w:numId="24">
    <w:abstractNumId w:val="7"/>
  </w:num>
  <w:num w:numId="25">
    <w:abstractNumId w:val="7"/>
    <w:lvlOverride w:ilvl="0">
      <w:lvl w:ilvl="0">
        <w:start w:val="10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06"/>
    <w:rsid w:val="006361F8"/>
    <w:rsid w:val="00CE4B4F"/>
    <w:rsid w:val="00D10206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8FC33-B3BF-4A28-A6D4-A3B45D2C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Stopka">
    <w:name w:val="footer"/>
    <w:basedOn w:val="Normalny"/>
    <w:link w:val="StopkaZnak"/>
    <w:rsid w:val="00D10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0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0206"/>
  </w:style>
  <w:style w:type="paragraph" w:styleId="Tekstdymka">
    <w:name w:val="Balloon Text"/>
    <w:basedOn w:val="Normalny"/>
    <w:link w:val="TekstdymkaZnak"/>
    <w:uiPriority w:val="99"/>
    <w:semiHidden/>
    <w:unhideWhenUsed/>
    <w:rsid w:val="00D10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2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10791</Words>
  <Characters>64749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2017-06-06T11:43:00Z</dcterms:created>
  <dcterms:modified xsi:type="dcterms:W3CDTF">2017-06-06T11:55:00Z</dcterms:modified>
</cp:coreProperties>
</file>