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E9" w:rsidRDefault="001B6FE9"/>
    <w:p w:rsidR="001B6FE9" w:rsidRDefault="001B6FE9"/>
    <w:p w:rsidR="001B6FE9" w:rsidRDefault="001B6FE9"/>
    <w:p w:rsidR="001B6FE9" w:rsidRPr="001B6FE9" w:rsidRDefault="001B6FE9" w:rsidP="001B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E9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1B6FE9" w:rsidRPr="001B6FE9" w:rsidRDefault="001B6FE9" w:rsidP="001B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E9">
        <w:rPr>
          <w:rFonts w:ascii="Times New Roman" w:hAnsi="Times New Roman" w:cs="Times New Roman"/>
          <w:b/>
          <w:sz w:val="24"/>
          <w:szCs w:val="24"/>
        </w:rPr>
        <w:t xml:space="preserve">z realizacji Programu współpracy Gminy Magnuszew z organizacjami pozarządowymi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B6FE9">
        <w:rPr>
          <w:rFonts w:ascii="Times New Roman" w:hAnsi="Times New Roman" w:cs="Times New Roman"/>
          <w:b/>
          <w:sz w:val="24"/>
          <w:szCs w:val="24"/>
        </w:rPr>
        <w:t>i innymi podmiotami prowadzącymi działalność pożytku publicznego w 20</w:t>
      </w:r>
      <w:r w:rsidR="00AE6A68">
        <w:rPr>
          <w:rFonts w:ascii="Times New Roman" w:hAnsi="Times New Roman" w:cs="Times New Roman"/>
          <w:b/>
          <w:sz w:val="24"/>
          <w:szCs w:val="24"/>
        </w:rPr>
        <w:t>2</w:t>
      </w:r>
      <w:r w:rsidR="001539F1">
        <w:rPr>
          <w:rFonts w:ascii="Times New Roman" w:hAnsi="Times New Roman" w:cs="Times New Roman"/>
          <w:b/>
          <w:sz w:val="24"/>
          <w:szCs w:val="24"/>
        </w:rPr>
        <w:t>2</w:t>
      </w:r>
      <w:r w:rsidRPr="001B6FE9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1B6FE9" w:rsidRDefault="001B6FE9"/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>Program współpracy z organizacjami pozarządowymi oraz podmiotami prowadzącymi działalność pożytku publicznego na 20</w:t>
      </w:r>
      <w:r w:rsidR="00AE6A68">
        <w:rPr>
          <w:rFonts w:ascii="Times New Roman" w:hAnsi="Times New Roman" w:cs="Times New Roman"/>
          <w:sz w:val="24"/>
          <w:szCs w:val="24"/>
        </w:rPr>
        <w:t>2</w:t>
      </w:r>
      <w:r w:rsidR="001539F1">
        <w:rPr>
          <w:rFonts w:ascii="Times New Roman" w:hAnsi="Times New Roman" w:cs="Times New Roman"/>
          <w:sz w:val="24"/>
          <w:szCs w:val="24"/>
        </w:rPr>
        <w:t>2</w:t>
      </w:r>
      <w:r w:rsidRPr="001B6FE9">
        <w:rPr>
          <w:rFonts w:ascii="Times New Roman" w:hAnsi="Times New Roman" w:cs="Times New Roman"/>
          <w:sz w:val="24"/>
          <w:szCs w:val="24"/>
        </w:rPr>
        <w:t xml:space="preserve"> rok uchwalony został Uchwałą Nr </w:t>
      </w:r>
      <w:r w:rsidR="001539F1">
        <w:rPr>
          <w:rFonts w:ascii="Times New Roman" w:hAnsi="Times New Roman" w:cs="Times New Roman"/>
          <w:sz w:val="24"/>
          <w:szCs w:val="24"/>
        </w:rPr>
        <w:t xml:space="preserve">XLV/272/22 </w:t>
      </w:r>
      <w:r w:rsidRPr="001B6FE9">
        <w:rPr>
          <w:rFonts w:ascii="Times New Roman" w:hAnsi="Times New Roman" w:cs="Times New Roman"/>
          <w:sz w:val="24"/>
          <w:szCs w:val="24"/>
        </w:rPr>
        <w:t xml:space="preserve"> Rady Gminy Magnuszew w dniu </w:t>
      </w:r>
      <w:r w:rsidR="001539F1">
        <w:rPr>
          <w:rFonts w:ascii="Times New Roman" w:hAnsi="Times New Roman" w:cs="Times New Roman"/>
          <w:sz w:val="24"/>
          <w:szCs w:val="24"/>
        </w:rPr>
        <w:t>8 marca 2022</w:t>
      </w:r>
      <w:r w:rsidRPr="001B6FE9">
        <w:rPr>
          <w:rFonts w:ascii="Times New Roman" w:hAnsi="Times New Roman" w:cs="Times New Roman"/>
          <w:sz w:val="24"/>
          <w:szCs w:val="24"/>
        </w:rPr>
        <w:t xml:space="preserve"> r. Celem głównym programu było dążenie </w:t>
      </w:r>
      <w:r w:rsidR="0033437D">
        <w:rPr>
          <w:rFonts w:ascii="Times New Roman" w:hAnsi="Times New Roman" w:cs="Times New Roman"/>
          <w:sz w:val="24"/>
          <w:szCs w:val="24"/>
        </w:rPr>
        <w:br/>
      </w:r>
      <w:r w:rsidRPr="001B6FE9">
        <w:rPr>
          <w:rFonts w:ascii="Times New Roman" w:hAnsi="Times New Roman" w:cs="Times New Roman"/>
          <w:sz w:val="24"/>
          <w:szCs w:val="24"/>
        </w:rPr>
        <w:t xml:space="preserve">do partnerskiej współpracy z organizacjami pozarządowymi w realizacji zadań publicznych, dla jak najlepszego zaspokajania potrzeb mieszkańców gminy Magnuszew. 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 xml:space="preserve">Projekt programu przygotowany został przez Urząd Gminy i podlegał konsultacjom z organizacjami pozarządowymi. Ogłoszenie w tej sprawie zamieszczone zostało na tablicy ogłoszeń przed i w budynku Urzędu Gminy oraz na stronie internetowej Gminy Magnuszew. Propozycje, uwagi do programu można było zgłaszać </w:t>
      </w:r>
      <w:r w:rsidR="00DB13D0">
        <w:rPr>
          <w:rFonts w:ascii="Times New Roman" w:hAnsi="Times New Roman" w:cs="Times New Roman"/>
          <w:sz w:val="24"/>
          <w:szCs w:val="24"/>
        </w:rPr>
        <w:t>w</w:t>
      </w:r>
      <w:r w:rsidR="0033437D">
        <w:rPr>
          <w:rFonts w:ascii="Times New Roman" w:hAnsi="Times New Roman" w:cs="Times New Roman"/>
          <w:sz w:val="24"/>
          <w:szCs w:val="24"/>
        </w:rPr>
        <w:t xml:space="preserve"> terminie</w:t>
      </w:r>
      <w:r w:rsidR="00DB13D0">
        <w:rPr>
          <w:rFonts w:ascii="Times New Roman" w:hAnsi="Times New Roman" w:cs="Times New Roman"/>
          <w:sz w:val="24"/>
          <w:szCs w:val="24"/>
        </w:rPr>
        <w:t xml:space="preserve"> od </w:t>
      </w:r>
      <w:r w:rsidR="001539F1">
        <w:rPr>
          <w:rFonts w:ascii="Times New Roman" w:hAnsi="Times New Roman" w:cs="Times New Roman"/>
          <w:sz w:val="24"/>
          <w:szCs w:val="24"/>
        </w:rPr>
        <w:t>14 stycznia</w:t>
      </w:r>
      <w:r w:rsidR="00DB13D0">
        <w:rPr>
          <w:rFonts w:ascii="Times New Roman" w:hAnsi="Times New Roman" w:cs="Times New Roman"/>
          <w:sz w:val="24"/>
          <w:szCs w:val="24"/>
        </w:rPr>
        <w:t xml:space="preserve"> do </w:t>
      </w:r>
      <w:r w:rsidR="001539F1">
        <w:rPr>
          <w:rFonts w:ascii="Times New Roman" w:hAnsi="Times New Roman" w:cs="Times New Roman"/>
          <w:sz w:val="24"/>
          <w:szCs w:val="24"/>
        </w:rPr>
        <w:t xml:space="preserve">24 stycznia 2022 </w:t>
      </w:r>
      <w:r w:rsidR="00DB13D0">
        <w:rPr>
          <w:rFonts w:ascii="Times New Roman" w:hAnsi="Times New Roman" w:cs="Times New Roman"/>
          <w:sz w:val="24"/>
          <w:szCs w:val="24"/>
        </w:rPr>
        <w:t>r.</w:t>
      </w:r>
      <w:r w:rsidR="0033437D">
        <w:rPr>
          <w:rFonts w:ascii="Times New Roman" w:hAnsi="Times New Roman" w:cs="Times New Roman"/>
          <w:sz w:val="24"/>
          <w:szCs w:val="24"/>
        </w:rPr>
        <w:t>, jednakże żadnych nie wniesiono.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 xml:space="preserve"> Współpraca Gminy Magnuszew z organizacjami pozarządowymi i innymi podmiotami prowadzącymi działalność pożytku publicznego w roku 20</w:t>
      </w:r>
      <w:r w:rsidR="00F73C48">
        <w:rPr>
          <w:rFonts w:ascii="Times New Roman" w:hAnsi="Times New Roman" w:cs="Times New Roman"/>
          <w:sz w:val="24"/>
          <w:szCs w:val="24"/>
        </w:rPr>
        <w:t>2</w:t>
      </w:r>
      <w:r w:rsidR="001539F1">
        <w:rPr>
          <w:rFonts w:ascii="Times New Roman" w:hAnsi="Times New Roman" w:cs="Times New Roman"/>
          <w:sz w:val="24"/>
          <w:szCs w:val="24"/>
        </w:rPr>
        <w:t>2</w:t>
      </w:r>
      <w:r w:rsidRPr="001B6FE9">
        <w:rPr>
          <w:rFonts w:ascii="Times New Roman" w:hAnsi="Times New Roman" w:cs="Times New Roman"/>
          <w:sz w:val="24"/>
          <w:szCs w:val="24"/>
        </w:rPr>
        <w:t xml:space="preserve"> odbywała się w formie pozafinansowej. Nie zlecano organizacjom pozarządowym realizacji zadań publicznych. 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 xml:space="preserve">Nie mniej w ramach wspierania i rozwoju sportu Gmina ogłosiła konkurs na realizację zadania z obszaru: sport, kultura fizyczna i rekreacja dla klubów sportowych działających na ternie gminy Magnuszew, na mocy ustawy z dnia 25 czerwca 2010 r. o sporcie. Wpłynęła jedna oferta, zawarto jedną umowę na kwotę </w:t>
      </w:r>
      <w:r w:rsidR="001539F1">
        <w:rPr>
          <w:rFonts w:ascii="Times New Roman" w:hAnsi="Times New Roman" w:cs="Times New Roman"/>
          <w:sz w:val="24"/>
          <w:szCs w:val="24"/>
        </w:rPr>
        <w:t>50</w:t>
      </w:r>
      <w:r w:rsidRPr="001B6FE9">
        <w:rPr>
          <w:rFonts w:ascii="Times New Roman" w:hAnsi="Times New Roman" w:cs="Times New Roman"/>
          <w:sz w:val="24"/>
          <w:szCs w:val="24"/>
        </w:rPr>
        <w:t xml:space="preserve"> ty</w:t>
      </w:r>
      <w:r w:rsidR="00F73C48">
        <w:rPr>
          <w:rFonts w:ascii="Times New Roman" w:hAnsi="Times New Roman" w:cs="Times New Roman"/>
          <w:sz w:val="24"/>
          <w:szCs w:val="24"/>
        </w:rPr>
        <w:t>ś</w:t>
      </w:r>
      <w:r w:rsidRPr="001B6FE9">
        <w:rPr>
          <w:rFonts w:ascii="Times New Roman" w:hAnsi="Times New Roman" w:cs="Times New Roman"/>
          <w:sz w:val="24"/>
          <w:szCs w:val="24"/>
        </w:rPr>
        <w:t xml:space="preserve">. zł. Dotacja dla klubu sportowego LZS Magnuszew na zadanie „ Organizacja oraz udział w zawodach i rozgrywkach sportowych – gra w piłkę nożną” została przekazana i rozliczona. 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>W ramach współpracy pozafinansowej w roku 20</w:t>
      </w:r>
      <w:r w:rsidR="00F73C48">
        <w:rPr>
          <w:rFonts w:ascii="Times New Roman" w:hAnsi="Times New Roman" w:cs="Times New Roman"/>
          <w:sz w:val="24"/>
          <w:szCs w:val="24"/>
        </w:rPr>
        <w:t>2</w:t>
      </w:r>
      <w:r w:rsidR="001539F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B6FE9">
        <w:rPr>
          <w:rFonts w:ascii="Times New Roman" w:hAnsi="Times New Roman" w:cs="Times New Roman"/>
          <w:sz w:val="24"/>
          <w:szCs w:val="24"/>
        </w:rPr>
        <w:t xml:space="preserve"> organizacje pozarządowe korzystały z pomieszczeń i sprzętu Gminy do realizacji swoich zadań statutowych m.in. na prowadzenie różnorakich zajęć z dziećmi i młodzieżą, spotkania z mieszkańcami. Informowane były również o planowanych działaniach Gminy, organizowanych imprezach, w tym przez instytucję kultury- GBP-CK, np. poprzez zamieszczanie odpowiednich informacji na stronie internetowej Gminy. Ponadto przekazywano organizacjom informacje o możliwych źródłach pozyskania środków finansowych z poza budżetu gminy. </w:t>
      </w:r>
    </w:p>
    <w:p w:rsidR="0033437D" w:rsidRDefault="0033437D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37D" w:rsidRPr="0033437D" w:rsidRDefault="001B6FE9" w:rsidP="0033437D">
      <w:pPr>
        <w:ind w:left="595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37D">
        <w:rPr>
          <w:rFonts w:ascii="Times New Roman" w:hAnsi="Times New Roman" w:cs="Times New Roman"/>
          <w:i/>
          <w:sz w:val="24"/>
          <w:szCs w:val="24"/>
        </w:rPr>
        <w:t xml:space="preserve">Wójt Gminy Magnuszew </w:t>
      </w:r>
    </w:p>
    <w:p w:rsidR="009F785B" w:rsidRPr="0033437D" w:rsidRDefault="001B6FE9" w:rsidP="0033437D">
      <w:pPr>
        <w:ind w:left="595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37D">
        <w:rPr>
          <w:rFonts w:ascii="Times New Roman" w:hAnsi="Times New Roman" w:cs="Times New Roman"/>
          <w:i/>
          <w:sz w:val="24"/>
          <w:szCs w:val="24"/>
        </w:rPr>
        <w:t>mgr inż. Marek Drapała</w:t>
      </w:r>
    </w:p>
    <w:sectPr w:rsidR="009F785B" w:rsidRPr="0033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9"/>
    <w:rsid w:val="001539F1"/>
    <w:rsid w:val="001B6FE9"/>
    <w:rsid w:val="0033437D"/>
    <w:rsid w:val="009F785B"/>
    <w:rsid w:val="00AE6A68"/>
    <w:rsid w:val="00DB13D0"/>
    <w:rsid w:val="00F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08B8-AA7F-4DC9-BB87-A3E05137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2023-02-09T10:03:00Z</dcterms:created>
  <dcterms:modified xsi:type="dcterms:W3CDTF">2023-02-09T10:03:00Z</dcterms:modified>
</cp:coreProperties>
</file>